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D8" w:rsidRPr="00F141D8" w:rsidRDefault="00D141FB" w:rsidP="00BE0A79">
      <w:pPr>
        <w:pStyle w:val="Heading1"/>
        <w:spacing w:before="120"/>
        <w:rPr>
          <w:sz w:val="16"/>
          <w:szCs w:val="16"/>
        </w:rPr>
      </w:pPr>
      <w:r>
        <w:rPr>
          <w:noProof/>
        </w:rPr>
        <mc:AlternateContent>
          <mc:Choice Requires="wps">
            <w:drawing>
              <wp:anchor distT="45720" distB="45720" distL="114300" distR="114300" simplePos="0" relativeHeight="251618816" behindDoc="0" locked="0" layoutInCell="1" allowOverlap="1" wp14:anchorId="463F0B58" wp14:editId="7BA30415">
                <wp:simplePos x="0" y="0"/>
                <wp:positionH relativeFrom="margin">
                  <wp:posOffset>-137160</wp:posOffset>
                </wp:positionH>
                <wp:positionV relativeFrom="page">
                  <wp:posOffset>2247900</wp:posOffset>
                </wp:positionV>
                <wp:extent cx="4262755" cy="2838450"/>
                <wp:effectExtent l="0" t="0" r="4445"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2755" cy="2838450"/>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5321EF" w:rsidRDefault="00E836ED">
                            <w:pPr>
                              <w:pStyle w:val="Quote"/>
                              <w:rPr>
                                <w:sz w:val="36"/>
                                <w:szCs w:val="36"/>
                              </w:rPr>
                            </w:pPr>
                            <w:r>
                              <w:rPr>
                                <w:sz w:val="36"/>
                                <w:szCs w:val="36"/>
                              </w:rPr>
                              <w:t>Go Beyond</w:t>
                            </w:r>
                          </w:p>
                          <w:p w:rsidR="00D141FB" w:rsidRPr="00D141FB" w:rsidRDefault="00D141FB" w:rsidP="00D141FB">
                            <w:pPr>
                              <w:rPr>
                                <w:lang w:eastAsia="en-US" w:bidi="hi-IN"/>
                              </w:rPr>
                            </w:pPr>
                            <w:r>
                              <w:rPr>
                                <w:lang w:eastAsia="en-US" w:bidi="hi-IN"/>
                              </w:rPr>
                              <w:t>A county-wide, church-based initiative to encourage individuals to reach beyond the walls of their church and into the community through acts of service.  During the week of May 15</w:t>
                            </w:r>
                            <w:r>
                              <w:rPr>
                                <w:vertAlign w:val="superscript"/>
                                <w:lang w:eastAsia="en-US" w:bidi="hi-IN"/>
                              </w:rPr>
                              <w:t xml:space="preserve">th, </w:t>
                            </w:r>
                            <w:r>
                              <w:rPr>
                                <w:lang w:eastAsia="en-US" w:bidi="hi-IN"/>
                              </w:rPr>
                              <w:t xml:space="preserve">look for individuals serving at the food bank, SECA, New Hope Community Closet, schools, and more.   If you are interested in volunteering your time to </w:t>
                            </w:r>
                            <w:r w:rsidRPr="006552B6">
                              <w:rPr>
                                <w:i/>
                                <w:lang w:eastAsia="en-US" w:bidi="hi-IN"/>
                              </w:rPr>
                              <w:t xml:space="preserve">Go Beyond </w:t>
                            </w:r>
                            <w:r>
                              <w:rPr>
                                <w:lang w:eastAsia="en-US" w:bidi="hi-IN"/>
                              </w:rPr>
                              <w:t xml:space="preserve">projects during this week, reach out to your pastor to see if your church is participating.  If not, contact </w:t>
                            </w:r>
                            <w:proofErr w:type="spellStart"/>
                            <w:r>
                              <w:rPr>
                                <w:lang w:eastAsia="en-US" w:bidi="hi-IN"/>
                              </w:rPr>
                              <w:t>Solanco</w:t>
                            </w:r>
                            <w:proofErr w:type="spellEnd"/>
                            <w:r>
                              <w:rPr>
                                <w:lang w:eastAsia="en-US" w:bidi="hi-IN"/>
                              </w:rPr>
                              <w:t xml:space="preserve"> Neighborhood Ministries for a list of planned activities.</w:t>
                            </w:r>
                          </w:p>
                          <w:p w:rsidR="00D141FB" w:rsidRPr="00D141FB" w:rsidRDefault="00D141FB" w:rsidP="00D141FB">
                            <w:pPr>
                              <w:rPr>
                                <w:lang w:eastAsia="en-US" w:bidi="hi-IN"/>
                              </w:rPr>
                            </w:pPr>
                          </w:p>
                          <w:p w:rsidR="00375429" w:rsidRPr="00EA0172" w:rsidRDefault="00375429" w:rsidP="00EA0172">
                            <w:pPr>
                              <w:rPr>
                                <w:lang w:eastAsia="en-US" w:bidi="hi-IN"/>
                              </w:rPr>
                            </w:pP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463F0B58" id="AutoShape 11" o:spid="_x0000_s1026" style="position:absolute;margin-left:-10.8pt;margin-top:177pt;width:335.65pt;height:223.5pt;z-index:251618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" stroked="f" strokeweight="2.25pt">
                <v:fill r:id="rId10" o:title="" recolor="t" rotate="t" type="tile"/>
                <v:imagedata recolortarget="#b0cdf9 [3059]"/>
                <v:textbox inset=",7.2pt,,10.8pt">
                  <w:txbxContent>
                    <w:p w:rsidR="005321EF" w:rsidRDefault="00E836ED">
                      <w:pPr>
                        <w:pStyle w:val="Quote"/>
                        <w:rPr>
                          <w:sz w:val="36"/>
                          <w:szCs w:val="36"/>
                        </w:rPr>
                      </w:pPr>
                      <w:r>
                        <w:rPr>
                          <w:sz w:val="36"/>
                          <w:szCs w:val="36"/>
                        </w:rPr>
                        <w:t>Go Beyond</w:t>
                      </w:r>
                    </w:p>
                    <w:p w:rsidR="00D141FB" w:rsidRPr="00D141FB" w:rsidRDefault="00D141FB" w:rsidP="00D141FB">
                      <w:pPr>
                        <w:rPr>
                          <w:lang w:eastAsia="en-US" w:bidi="hi-IN"/>
                        </w:rPr>
                      </w:pPr>
                      <w:r>
                        <w:rPr>
                          <w:lang w:eastAsia="en-US" w:bidi="hi-IN"/>
                        </w:rPr>
                        <w:t>A county-wide, church-based initiative to encourage individuals to reach beyond the walls of their church and into the community through acts of service.  During the week of May 15</w:t>
                      </w:r>
                      <w:r>
                        <w:rPr>
                          <w:vertAlign w:val="superscript"/>
                          <w:lang w:eastAsia="en-US" w:bidi="hi-IN"/>
                        </w:rPr>
                        <w:t xml:space="preserve">th, </w:t>
                      </w:r>
                      <w:r>
                        <w:rPr>
                          <w:lang w:eastAsia="en-US" w:bidi="hi-IN"/>
                        </w:rPr>
                        <w:t xml:space="preserve">look for individuals serving at the food bank, SECA, New Hope Community Closet, schools, and more.   If you are interested in volunteering your time to </w:t>
                      </w:r>
                      <w:r w:rsidRPr="006552B6">
                        <w:rPr>
                          <w:i/>
                          <w:lang w:eastAsia="en-US" w:bidi="hi-IN"/>
                        </w:rPr>
                        <w:t xml:space="preserve">Go Beyond </w:t>
                      </w:r>
                      <w:r>
                        <w:rPr>
                          <w:lang w:eastAsia="en-US" w:bidi="hi-IN"/>
                        </w:rPr>
                        <w:t xml:space="preserve">projects during this week, reach out to your pastor to see if your church is participating.  If not, contact </w:t>
                      </w:r>
                      <w:proofErr w:type="spellStart"/>
                      <w:r>
                        <w:rPr>
                          <w:lang w:eastAsia="en-US" w:bidi="hi-IN"/>
                        </w:rPr>
                        <w:t>Solanco</w:t>
                      </w:r>
                      <w:proofErr w:type="spellEnd"/>
                      <w:r>
                        <w:rPr>
                          <w:lang w:eastAsia="en-US" w:bidi="hi-IN"/>
                        </w:rPr>
                        <w:t xml:space="preserve"> Neighborhood Ministries for a list of planned activities.</w:t>
                      </w:r>
                    </w:p>
                    <w:p w:rsidR="00D141FB" w:rsidRPr="00D141FB" w:rsidRDefault="00D141FB" w:rsidP="00D141FB">
                      <w:pPr>
                        <w:rPr>
                          <w:lang w:eastAsia="en-US" w:bidi="hi-IN"/>
                        </w:rPr>
                      </w:pPr>
                    </w:p>
                    <w:p w:rsidR="00375429" w:rsidRPr="00EA0172" w:rsidRDefault="00375429" w:rsidP="00EA0172">
                      <w:pPr>
                        <w:rPr>
                          <w:lang w:eastAsia="en-US" w:bidi="hi-IN"/>
                        </w:rPr>
                      </w:pPr>
                    </w:p>
                  </w:txbxContent>
                </v:textbox>
                <w10:wrap type="topAndBottom" anchorx="margin" anchory="page"/>
              </v:rect>
            </w:pict>
          </mc:Fallback>
        </mc:AlternateContent>
      </w:r>
      <w:r w:rsidR="000A07FD">
        <w:rPr>
          <w:noProof/>
        </w:rPr>
        <mc:AlternateContent>
          <mc:Choice Requires="wps">
            <w:drawing>
              <wp:anchor distT="0" distB="0" distL="274320" distR="114300" simplePos="0" relativeHeight="251580928" behindDoc="1" locked="0" layoutInCell="1" allowOverlap="1" wp14:anchorId="267760A2" wp14:editId="4CC300EA">
                <wp:simplePos x="0" y="0"/>
                <wp:positionH relativeFrom="margin">
                  <wp:align>right</wp:align>
                </wp:positionH>
                <wp:positionV relativeFrom="margin">
                  <wp:align>bottom</wp:align>
                </wp:positionV>
                <wp:extent cx="2162175" cy="7219950"/>
                <wp:effectExtent l="0" t="0" r="9525" b="0"/>
                <wp:wrapSquare wrapText="bothSides"/>
                <wp:docPr id="2" name="Rectangle 2"/>
                <wp:cNvGraphicFramePr/>
                <a:graphic xmlns:a="http://schemas.openxmlformats.org/drawingml/2006/main">
                  <a:graphicData uri="http://schemas.microsoft.com/office/word/2010/wordprocessingShape">
                    <wps:wsp>
                      <wps:cNvSpPr/>
                      <wps:spPr>
                        <a:xfrm>
                          <a:off x="0" y="0"/>
                          <a:ext cx="2162175" cy="721995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375429" w:rsidRDefault="00B55BB4" w:rsidP="000A07FD">
                            <w:pPr>
                              <w:pStyle w:val="Heading1"/>
                              <w:jc w:val="center"/>
                            </w:pPr>
                            <w:r>
                              <w:t>New Program</w:t>
                            </w:r>
                            <w:r w:rsidR="00F92082">
                              <w:t>s</w:t>
                            </w:r>
                            <w:r w:rsidR="00375429">
                              <w:t xml:space="preserve"> at the Quarryville Library</w:t>
                            </w:r>
                          </w:p>
                          <w:p w:rsidR="00375429" w:rsidRDefault="00375429">
                            <w:pPr>
                              <w:spacing w:after="100"/>
                              <w:jc w:val="center"/>
                              <w:rPr>
                                <w:color w:val="4A66AC" w:themeColor="accent1"/>
                              </w:rPr>
                            </w:pPr>
                            <w:r>
                              <w:rPr>
                                <w:color w:val="4A66AC" w:themeColor="accent1"/>
                              </w:rPr>
                              <w:sym w:font="Symbol" w:char="F0B7"/>
                            </w:r>
                            <w:r>
                              <w:rPr>
                                <w:color w:val="4A66AC" w:themeColor="accent1"/>
                              </w:rPr>
                              <w:t xml:space="preserve"> </w:t>
                            </w:r>
                            <w:r>
                              <w:rPr>
                                <w:color w:val="4A66AC" w:themeColor="accent1"/>
                              </w:rPr>
                              <w:sym w:font="Symbol" w:char="F0B7"/>
                            </w:r>
                            <w:r>
                              <w:rPr>
                                <w:color w:val="4A66AC" w:themeColor="accent1"/>
                              </w:rPr>
                              <w:t xml:space="preserve"> </w:t>
                            </w:r>
                            <w:r>
                              <w:rPr>
                                <w:color w:val="4A66AC" w:themeColor="accent1"/>
                              </w:rPr>
                              <w:sym w:font="Symbol" w:char="F0B7"/>
                            </w:r>
                          </w:p>
                          <w:p w:rsidR="00375429" w:rsidRPr="00636399" w:rsidRDefault="00636399" w:rsidP="00636399">
                            <w:pPr>
                              <w:pStyle w:val="NoSpacing"/>
                              <w:rPr>
                                <w:b/>
                                <w:color w:val="4A66AC" w:themeColor="accent1"/>
                                <w:u w:val="single"/>
                              </w:rPr>
                            </w:pPr>
                            <w:r w:rsidRPr="00636399">
                              <w:rPr>
                                <w:b/>
                                <w:color w:val="4A66AC" w:themeColor="accent1"/>
                                <w:u w:val="single"/>
                              </w:rPr>
                              <w:t>Career Planning Seminar</w:t>
                            </w:r>
                          </w:p>
                          <w:p w:rsidR="00636399" w:rsidRPr="00636399" w:rsidRDefault="00636399" w:rsidP="00636399">
                            <w:pPr>
                              <w:pStyle w:val="NoSpacing"/>
                              <w:rPr>
                                <w:b/>
                              </w:rPr>
                            </w:pPr>
                            <w:r w:rsidRPr="00636399">
                              <w:rPr>
                                <w:b/>
                              </w:rPr>
                              <w:t>May 17</w:t>
                            </w:r>
                            <w:r w:rsidRPr="00636399">
                              <w:rPr>
                                <w:b/>
                                <w:vertAlign w:val="superscript"/>
                              </w:rPr>
                              <w:t>th</w:t>
                            </w:r>
                            <w:r w:rsidRPr="00636399">
                              <w:rPr>
                                <w:b/>
                              </w:rPr>
                              <w:t xml:space="preserve">, 11AM-12:30 PM </w:t>
                            </w:r>
                          </w:p>
                          <w:p w:rsidR="004701A3" w:rsidRDefault="00636399">
                            <w:pPr>
                              <w:rPr>
                                <w:color w:val="242852" w:themeColor="text2"/>
                              </w:rPr>
                            </w:pPr>
                            <w:r>
                              <w:rPr>
                                <w:color w:val="242852" w:themeColor="text2"/>
                              </w:rPr>
                              <w:t xml:space="preserve">Learn about employment services offered at the PA Career Link of Lancaster County. </w:t>
                            </w:r>
                          </w:p>
                          <w:p w:rsidR="004701A3" w:rsidRPr="00636399" w:rsidRDefault="00636399" w:rsidP="00636399">
                            <w:pPr>
                              <w:pStyle w:val="NoSpacing"/>
                              <w:rPr>
                                <w:b/>
                                <w:color w:val="4A66AC" w:themeColor="accent1"/>
                                <w:u w:val="single"/>
                              </w:rPr>
                            </w:pPr>
                            <w:r w:rsidRPr="00636399">
                              <w:rPr>
                                <w:b/>
                                <w:color w:val="4A66AC" w:themeColor="accent1"/>
                                <w:u w:val="single"/>
                              </w:rPr>
                              <w:t>Resume/Application &amp; Interviewing Workshop</w:t>
                            </w:r>
                          </w:p>
                          <w:p w:rsidR="00636399" w:rsidRPr="00636399" w:rsidRDefault="00636399" w:rsidP="00636399">
                            <w:pPr>
                              <w:pStyle w:val="NoSpacing"/>
                              <w:rPr>
                                <w:b/>
                              </w:rPr>
                            </w:pPr>
                            <w:r w:rsidRPr="00636399">
                              <w:rPr>
                                <w:b/>
                              </w:rPr>
                              <w:t>May 26, 3:00 PM</w:t>
                            </w:r>
                          </w:p>
                          <w:p w:rsidR="00636399" w:rsidRPr="00636399" w:rsidRDefault="00636399">
                            <w:pPr>
                              <w:rPr>
                                <w:color w:val="242852" w:themeColor="text2"/>
                              </w:rPr>
                            </w:pPr>
                            <w:r>
                              <w:rPr>
                                <w:color w:val="242852" w:themeColor="text2"/>
                              </w:rPr>
                              <w:t>Have you created a resume that entices an employer to call you in for an interview? Learn how to write an effective resume and cover letter, and learn how t</w:t>
                            </w:r>
                            <w:bookmarkStart w:id="0" w:name="_GoBack"/>
                            <w:r>
                              <w:rPr>
                                <w:color w:val="242852" w:themeColor="text2"/>
                              </w:rPr>
                              <w:t>o get resu</w:t>
                            </w:r>
                            <w:bookmarkEnd w:id="0"/>
                            <w:r>
                              <w:rPr>
                                <w:color w:val="242852" w:themeColor="text2"/>
                              </w:rPr>
                              <w:t xml:space="preserve">lts with application and interview tips!  </w:t>
                            </w:r>
                            <w:r w:rsidRPr="00B74AAA">
                              <w:rPr>
                                <w:i/>
                                <w:color w:val="242852" w:themeColor="text2"/>
                              </w:rPr>
                              <w:t xml:space="preserve">Offered by the </w:t>
                            </w:r>
                            <w:proofErr w:type="spellStart"/>
                            <w:r w:rsidRPr="00B74AAA">
                              <w:rPr>
                                <w:i/>
                                <w:color w:val="242852" w:themeColor="text2"/>
                              </w:rPr>
                              <w:t>CareerLink</w:t>
                            </w:r>
                            <w:proofErr w:type="spellEnd"/>
                            <w:r w:rsidRPr="00B74AAA">
                              <w:rPr>
                                <w:i/>
                                <w:color w:val="242852" w:themeColor="text2"/>
                              </w:rPr>
                              <w:t>.</w:t>
                            </w:r>
                          </w:p>
                          <w:p w:rsidR="00CB71D8" w:rsidRDefault="00187695" w:rsidP="00CB71D8">
                            <w:pPr>
                              <w:jc w:val="center"/>
                              <w:rPr>
                                <w:b/>
                                <w:color w:val="FFFFFF" w:themeColor="background1"/>
                              </w:rPr>
                            </w:pPr>
                            <w:r w:rsidRPr="00CB71D8">
                              <w:rPr>
                                <w:b/>
                                <w:color w:val="FFFFFF" w:themeColor="background1"/>
                              </w:rPr>
                              <w:t>**</w:t>
                            </w:r>
                            <w:r w:rsidR="004701A3" w:rsidRPr="00CB71D8">
                              <w:rPr>
                                <w:b/>
                                <w:color w:val="FFFFFF" w:themeColor="background1"/>
                              </w:rPr>
                              <w:t>C</w:t>
                            </w:r>
                            <w:r w:rsidR="000A07FD" w:rsidRPr="00CB71D8">
                              <w:rPr>
                                <w:b/>
                                <w:color w:val="FFFFFF" w:themeColor="background1"/>
                              </w:rPr>
                              <w:t xml:space="preserve">ontact the library at </w:t>
                            </w:r>
                            <w:r w:rsidR="004701A3" w:rsidRPr="00CB71D8">
                              <w:rPr>
                                <w:b/>
                                <w:color w:val="FFFFFF" w:themeColor="background1"/>
                              </w:rPr>
                              <w:t xml:space="preserve">      </w:t>
                            </w:r>
                            <w:r w:rsidR="000A07FD" w:rsidRPr="00CB71D8">
                              <w:rPr>
                                <w:b/>
                                <w:color w:val="FFFFFF" w:themeColor="background1"/>
                              </w:rPr>
                              <w:t xml:space="preserve">786-1336 for </w:t>
                            </w:r>
                            <w:r w:rsidR="00636399" w:rsidRPr="00CB71D8">
                              <w:rPr>
                                <w:b/>
                                <w:color w:val="FFFFFF" w:themeColor="background1"/>
                              </w:rPr>
                              <w:t>more</w:t>
                            </w:r>
                            <w:r w:rsidR="000A07FD" w:rsidRPr="00CB71D8">
                              <w:rPr>
                                <w:b/>
                                <w:color w:val="FFFFFF" w:themeColor="background1"/>
                              </w:rPr>
                              <w:t xml:space="preserve"> information</w:t>
                            </w:r>
                          </w:p>
                          <w:p w:rsidR="00CB71D8" w:rsidRDefault="00CB71D8" w:rsidP="00CB71D8">
                            <w:pPr>
                              <w:jc w:val="center"/>
                              <w:rPr>
                                <w:b/>
                                <w:color w:val="FFFFFF" w:themeColor="background1"/>
                              </w:rPr>
                            </w:pPr>
                            <w:r>
                              <w:rPr>
                                <w:b/>
                                <w:color w:val="FFFFFF" w:themeColor="background1"/>
                              </w:rPr>
                              <w:t>OR</w:t>
                            </w:r>
                          </w:p>
                          <w:p w:rsidR="00375429" w:rsidRPr="00CB71D8" w:rsidRDefault="00CB71D8" w:rsidP="00CB71D8">
                            <w:pPr>
                              <w:jc w:val="center"/>
                              <w:rPr>
                                <w:b/>
                                <w:color w:val="FFFFFF" w:themeColor="background1"/>
                              </w:rPr>
                            </w:pPr>
                            <w:r>
                              <w:rPr>
                                <w:b/>
                                <w:color w:val="FFFFFF" w:themeColor="background1"/>
                              </w:rPr>
                              <w:t xml:space="preserve">Register online </w:t>
                            </w:r>
                            <w:r w:rsidR="00636399" w:rsidRPr="00CB71D8">
                              <w:rPr>
                                <w:b/>
                                <w:color w:val="FFFFFF" w:themeColor="background1"/>
                                <w:sz w:val="21"/>
                                <w:szCs w:val="21"/>
                              </w:rPr>
                              <w:t>www.quarryvillelibrary.org</w:t>
                            </w:r>
                          </w:p>
                          <w:p w:rsidR="005D4C3B" w:rsidRPr="00187695" w:rsidRDefault="005D4C3B">
                            <w:pPr>
                              <w:rPr>
                                <w:b/>
                                <w:color w:val="242852"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760A2" id="Rectangle 2" o:spid="_x0000_s1027" style="position:absolute;margin-left:119.05pt;margin-top:0;width:170.25pt;height:568.5pt;z-index:-251735552;visibility:visible;mso-wrap-style:square;mso-width-percent:0;mso-height-percent:0;mso-wrap-distance-left:21.6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" fillcolor="#bcd5fa [2579]" stroked="f" strokeweight="2.25pt">
                <v:fill color2="#b4d0f9 [2899]" rotate="t" focusposition=".5,.5" focussize="" colors="0 #95cdff;.5 #95cdff;49807f #8ec1ff" focus="100%" type="gradientRadial"/>
                <v:textbox inset="14.4pt,14.4pt,14.4pt,7.2pt">
                  <w:txbxContent>
                    <w:p w:rsidR="00375429" w:rsidRDefault="00B55BB4" w:rsidP="000A07FD">
                      <w:pPr>
                        <w:pStyle w:val="Heading1"/>
                        <w:jc w:val="center"/>
                      </w:pPr>
                      <w:r>
                        <w:t>New Program</w:t>
                      </w:r>
                      <w:r w:rsidR="00F92082">
                        <w:t>s</w:t>
                      </w:r>
                      <w:r w:rsidR="00375429">
                        <w:t xml:space="preserve"> at the Quarryville Library</w:t>
                      </w:r>
                    </w:p>
                    <w:p w:rsidR="00375429" w:rsidRDefault="00375429">
                      <w:pPr>
                        <w:spacing w:after="100"/>
                        <w:jc w:val="center"/>
                        <w:rPr>
                          <w:color w:val="4A66AC" w:themeColor="accent1"/>
                        </w:rPr>
                      </w:pPr>
                      <w:r>
                        <w:rPr>
                          <w:color w:val="4A66AC" w:themeColor="accent1"/>
                        </w:rPr>
                        <w:sym w:font="Symbol" w:char="F0B7"/>
                      </w:r>
                      <w:r>
                        <w:rPr>
                          <w:color w:val="4A66AC" w:themeColor="accent1"/>
                        </w:rPr>
                        <w:t xml:space="preserve"> </w:t>
                      </w:r>
                      <w:r>
                        <w:rPr>
                          <w:color w:val="4A66AC" w:themeColor="accent1"/>
                        </w:rPr>
                        <w:sym w:font="Symbol" w:char="F0B7"/>
                      </w:r>
                      <w:r>
                        <w:rPr>
                          <w:color w:val="4A66AC" w:themeColor="accent1"/>
                        </w:rPr>
                        <w:t xml:space="preserve"> </w:t>
                      </w:r>
                      <w:r>
                        <w:rPr>
                          <w:color w:val="4A66AC" w:themeColor="accent1"/>
                        </w:rPr>
                        <w:sym w:font="Symbol" w:char="F0B7"/>
                      </w:r>
                    </w:p>
                    <w:p w:rsidR="00375429" w:rsidRPr="00636399" w:rsidRDefault="00636399" w:rsidP="00636399">
                      <w:pPr>
                        <w:pStyle w:val="NoSpacing"/>
                        <w:rPr>
                          <w:b/>
                          <w:color w:val="4A66AC" w:themeColor="accent1"/>
                          <w:u w:val="single"/>
                        </w:rPr>
                      </w:pPr>
                      <w:r w:rsidRPr="00636399">
                        <w:rPr>
                          <w:b/>
                          <w:color w:val="4A66AC" w:themeColor="accent1"/>
                          <w:u w:val="single"/>
                        </w:rPr>
                        <w:t>Career Planning Seminar</w:t>
                      </w:r>
                    </w:p>
                    <w:p w:rsidR="00636399" w:rsidRPr="00636399" w:rsidRDefault="00636399" w:rsidP="00636399">
                      <w:pPr>
                        <w:pStyle w:val="NoSpacing"/>
                        <w:rPr>
                          <w:b/>
                        </w:rPr>
                      </w:pPr>
                      <w:r w:rsidRPr="00636399">
                        <w:rPr>
                          <w:b/>
                        </w:rPr>
                        <w:t>May 17</w:t>
                      </w:r>
                      <w:r w:rsidRPr="00636399">
                        <w:rPr>
                          <w:b/>
                          <w:vertAlign w:val="superscript"/>
                        </w:rPr>
                        <w:t>th</w:t>
                      </w:r>
                      <w:r w:rsidRPr="00636399">
                        <w:rPr>
                          <w:b/>
                        </w:rPr>
                        <w:t xml:space="preserve">, 11AM-12:30 PM </w:t>
                      </w:r>
                    </w:p>
                    <w:p w:rsidR="004701A3" w:rsidRDefault="00636399">
                      <w:pPr>
                        <w:rPr>
                          <w:color w:val="242852" w:themeColor="text2"/>
                        </w:rPr>
                      </w:pPr>
                      <w:r>
                        <w:rPr>
                          <w:color w:val="242852" w:themeColor="text2"/>
                        </w:rPr>
                        <w:t xml:space="preserve">Learn about employment services offered at the PA Career Link of Lancaster County. </w:t>
                      </w:r>
                    </w:p>
                    <w:p w:rsidR="004701A3" w:rsidRPr="00636399" w:rsidRDefault="00636399" w:rsidP="00636399">
                      <w:pPr>
                        <w:pStyle w:val="NoSpacing"/>
                        <w:rPr>
                          <w:b/>
                          <w:color w:val="4A66AC" w:themeColor="accent1"/>
                          <w:u w:val="single"/>
                        </w:rPr>
                      </w:pPr>
                      <w:r w:rsidRPr="00636399">
                        <w:rPr>
                          <w:b/>
                          <w:color w:val="4A66AC" w:themeColor="accent1"/>
                          <w:u w:val="single"/>
                        </w:rPr>
                        <w:t>Resume/Application &amp; Interviewing Workshop</w:t>
                      </w:r>
                    </w:p>
                    <w:p w:rsidR="00636399" w:rsidRPr="00636399" w:rsidRDefault="00636399" w:rsidP="00636399">
                      <w:pPr>
                        <w:pStyle w:val="NoSpacing"/>
                        <w:rPr>
                          <w:b/>
                        </w:rPr>
                      </w:pPr>
                      <w:r w:rsidRPr="00636399">
                        <w:rPr>
                          <w:b/>
                        </w:rPr>
                        <w:t>May 26, 3:00 PM</w:t>
                      </w:r>
                    </w:p>
                    <w:p w:rsidR="00636399" w:rsidRPr="00636399" w:rsidRDefault="00636399">
                      <w:pPr>
                        <w:rPr>
                          <w:color w:val="242852" w:themeColor="text2"/>
                        </w:rPr>
                      </w:pPr>
                      <w:r>
                        <w:rPr>
                          <w:color w:val="242852" w:themeColor="text2"/>
                        </w:rPr>
                        <w:t>Have you created a resume that entices an employer to call you in for an interview? Learn how to write an effective resume and cover letter, and learn how t</w:t>
                      </w:r>
                      <w:bookmarkStart w:id="1" w:name="_GoBack"/>
                      <w:r>
                        <w:rPr>
                          <w:color w:val="242852" w:themeColor="text2"/>
                        </w:rPr>
                        <w:t>o get resu</w:t>
                      </w:r>
                      <w:bookmarkEnd w:id="1"/>
                      <w:r>
                        <w:rPr>
                          <w:color w:val="242852" w:themeColor="text2"/>
                        </w:rPr>
                        <w:t xml:space="preserve">lts with application and interview tips!  </w:t>
                      </w:r>
                      <w:r w:rsidRPr="00B74AAA">
                        <w:rPr>
                          <w:i/>
                          <w:color w:val="242852" w:themeColor="text2"/>
                        </w:rPr>
                        <w:t xml:space="preserve">Offered by the </w:t>
                      </w:r>
                      <w:proofErr w:type="spellStart"/>
                      <w:r w:rsidRPr="00B74AAA">
                        <w:rPr>
                          <w:i/>
                          <w:color w:val="242852" w:themeColor="text2"/>
                        </w:rPr>
                        <w:t>CareerLink</w:t>
                      </w:r>
                      <w:proofErr w:type="spellEnd"/>
                      <w:r w:rsidRPr="00B74AAA">
                        <w:rPr>
                          <w:i/>
                          <w:color w:val="242852" w:themeColor="text2"/>
                        </w:rPr>
                        <w:t>.</w:t>
                      </w:r>
                    </w:p>
                    <w:p w:rsidR="00CB71D8" w:rsidRDefault="00187695" w:rsidP="00CB71D8">
                      <w:pPr>
                        <w:jc w:val="center"/>
                        <w:rPr>
                          <w:b/>
                          <w:color w:val="FFFFFF" w:themeColor="background1"/>
                        </w:rPr>
                      </w:pPr>
                      <w:r w:rsidRPr="00CB71D8">
                        <w:rPr>
                          <w:b/>
                          <w:color w:val="FFFFFF" w:themeColor="background1"/>
                        </w:rPr>
                        <w:t>**</w:t>
                      </w:r>
                      <w:r w:rsidR="004701A3" w:rsidRPr="00CB71D8">
                        <w:rPr>
                          <w:b/>
                          <w:color w:val="FFFFFF" w:themeColor="background1"/>
                        </w:rPr>
                        <w:t>C</w:t>
                      </w:r>
                      <w:r w:rsidR="000A07FD" w:rsidRPr="00CB71D8">
                        <w:rPr>
                          <w:b/>
                          <w:color w:val="FFFFFF" w:themeColor="background1"/>
                        </w:rPr>
                        <w:t xml:space="preserve">ontact the library at </w:t>
                      </w:r>
                      <w:r w:rsidR="004701A3" w:rsidRPr="00CB71D8">
                        <w:rPr>
                          <w:b/>
                          <w:color w:val="FFFFFF" w:themeColor="background1"/>
                        </w:rPr>
                        <w:t xml:space="preserve">      </w:t>
                      </w:r>
                      <w:r w:rsidR="000A07FD" w:rsidRPr="00CB71D8">
                        <w:rPr>
                          <w:b/>
                          <w:color w:val="FFFFFF" w:themeColor="background1"/>
                        </w:rPr>
                        <w:t xml:space="preserve">786-1336 for </w:t>
                      </w:r>
                      <w:r w:rsidR="00636399" w:rsidRPr="00CB71D8">
                        <w:rPr>
                          <w:b/>
                          <w:color w:val="FFFFFF" w:themeColor="background1"/>
                        </w:rPr>
                        <w:t>more</w:t>
                      </w:r>
                      <w:r w:rsidR="000A07FD" w:rsidRPr="00CB71D8">
                        <w:rPr>
                          <w:b/>
                          <w:color w:val="FFFFFF" w:themeColor="background1"/>
                        </w:rPr>
                        <w:t xml:space="preserve"> information</w:t>
                      </w:r>
                    </w:p>
                    <w:p w:rsidR="00CB71D8" w:rsidRDefault="00CB71D8" w:rsidP="00CB71D8">
                      <w:pPr>
                        <w:jc w:val="center"/>
                        <w:rPr>
                          <w:b/>
                          <w:color w:val="FFFFFF" w:themeColor="background1"/>
                        </w:rPr>
                      </w:pPr>
                      <w:r>
                        <w:rPr>
                          <w:b/>
                          <w:color w:val="FFFFFF" w:themeColor="background1"/>
                        </w:rPr>
                        <w:t>OR</w:t>
                      </w:r>
                    </w:p>
                    <w:p w:rsidR="00375429" w:rsidRPr="00CB71D8" w:rsidRDefault="00CB71D8" w:rsidP="00CB71D8">
                      <w:pPr>
                        <w:jc w:val="center"/>
                        <w:rPr>
                          <w:b/>
                          <w:color w:val="FFFFFF" w:themeColor="background1"/>
                        </w:rPr>
                      </w:pPr>
                      <w:r>
                        <w:rPr>
                          <w:b/>
                          <w:color w:val="FFFFFF" w:themeColor="background1"/>
                        </w:rPr>
                        <w:t xml:space="preserve">Register online </w:t>
                      </w:r>
                      <w:r w:rsidR="00636399" w:rsidRPr="00CB71D8">
                        <w:rPr>
                          <w:b/>
                          <w:color w:val="FFFFFF" w:themeColor="background1"/>
                          <w:sz w:val="21"/>
                          <w:szCs w:val="21"/>
                        </w:rPr>
                        <w:t>www.quarryvillelibrary.org</w:t>
                      </w:r>
                    </w:p>
                    <w:p w:rsidR="005D4C3B" w:rsidRPr="00187695" w:rsidRDefault="005D4C3B">
                      <w:pPr>
                        <w:rPr>
                          <w:b/>
                          <w:color w:val="242852" w:themeColor="text2"/>
                        </w:rPr>
                      </w:pPr>
                    </w:p>
                  </w:txbxContent>
                </v:textbox>
                <w10:wrap type="square" anchorx="margin" anchory="margin"/>
              </v:rect>
            </w:pict>
          </mc:Fallback>
        </mc:AlternateContent>
      </w:r>
    </w:p>
    <w:p w:rsidR="00416631" w:rsidRDefault="00416631">
      <w:pPr>
        <w:pStyle w:val="Heading1"/>
        <w:sectPr w:rsidR="00416631" w:rsidSect="00375429">
          <w:headerReference w:type="default" r:id="rId11"/>
          <w:type w:val="continuous"/>
          <w:pgSz w:w="12240" w:h="15840"/>
          <w:pgMar w:top="936" w:right="936" w:bottom="936" w:left="936"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9B3E0C" w:rsidRPr="009B3E0C" w:rsidRDefault="00BE0A79" w:rsidP="009B3E0C">
      <w:pPr>
        <w:pStyle w:val="Heading1"/>
      </w:pPr>
      <w:r>
        <w:t>SUMMER SWEEP</w:t>
      </w:r>
    </w:p>
    <w:p w:rsidR="00BE0A79" w:rsidRDefault="00BE0A79" w:rsidP="00BE0A79">
      <w:pPr>
        <w:rPr>
          <w:b/>
        </w:rPr>
      </w:pPr>
      <w:r>
        <w:rPr>
          <w:b/>
        </w:rPr>
        <w:t>June 14-August 26</w:t>
      </w:r>
      <w:r w:rsidRPr="00BE0A79">
        <w:rPr>
          <w:b/>
          <w:vertAlign w:val="superscript"/>
        </w:rPr>
        <w:t>th</w:t>
      </w:r>
      <w:r>
        <w:rPr>
          <w:b/>
        </w:rPr>
        <w:t>.</w:t>
      </w:r>
    </w:p>
    <w:p w:rsidR="00C42E15" w:rsidRDefault="00BE0A79" w:rsidP="00BE0A79">
      <w:pPr>
        <w:rPr>
          <w:rFonts w:ascii="Times New Roman" w:eastAsia="Times New Roman" w:hAnsi="Times New Roman" w:cs="Times New Roman"/>
          <w:color w:val="222222"/>
          <w:sz w:val="24"/>
          <w:szCs w:val="24"/>
        </w:rPr>
      </w:pPr>
      <w:r>
        <w:t>We realize the summer months can be challenging for families whose children are used to receiving free breakfast and lunch at school.  Eligible individuals can pick up a “family bag” once/week at the foodbank.  Bags contain breakfast, lunch, and dinner items for the family.</w:t>
      </w:r>
      <w:r w:rsidR="005321EF" w:rsidRPr="00B33EAA">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 xml:space="preserve"> If your child is currently enrolled in the SWEEP program and you are interested in Summer SWEEP, </w:t>
      </w:r>
      <w:r w:rsidRPr="00636399">
        <w:rPr>
          <w:rFonts w:ascii="Times New Roman" w:eastAsia="Times New Roman" w:hAnsi="Times New Roman" w:cs="Times New Roman"/>
          <w:i/>
          <w:color w:val="222222"/>
          <w:sz w:val="24"/>
          <w:szCs w:val="24"/>
        </w:rPr>
        <w:t>please contact your child’s guidance counselor</w:t>
      </w:r>
      <w:r>
        <w:rPr>
          <w:rFonts w:ascii="Times New Roman" w:eastAsia="Times New Roman" w:hAnsi="Times New Roman" w:cs="Times New Roman"/>
          <w:color w:val="222222"/>
          <w:sz w:val="24"/>
          <w:szCs w:val="24"/>
        </w:rPr>
        <w:t xml:space="preserve">.  If interested in donating, below are a list of </w:t>
      </w:r>
      <w:r w:rsidRPr="00BE0A79">
        <w:rPr>
          <w:rFonts w:ascii="Times New Roman" w:eastAsia="Times New Roman" w:hAnsi="Times New Roman" w:cs="Times New Roman"/>
          <w:b/>
          <w:color w:val="222222"/>
          <w:sz w:val="24"/>
          <w:szCs w:val="24"/>
          <w:u w:val="single"/>
        </w:rPr>
        <w:t>family size</w:t>
      </w:r>
      <w:r>
        <w:rPr>
          <w:rFonts w:ascii="Times New Roman" w:eastAsia="Times New Roman" w:hAnsi="Times New Roman" w:cs="Times New Roman"/>
          <w:color w:val="222222"/>
          <w:sz w:val="24"/>
          <w:szCs w:val="24"/>
        </w:rPr>
        <w:t xml:space="preserve"> items we can use:</w:t>
      </w:r>
    </w:p>
    <w:p w:rsidR="00BE0A79" w:rsidRDefault="00BE0A79" w:rsidP="00BE0A79">
      <w:pPr>
        <w:rPr>
          <w:rFonts w:ascii="Times New Roman" w:eastAsia="Times New Roman" w:hAnsi="Times New Roman" w:cs="Times New Roman"/>
          <w:i/>
          <w:color w:val="222222"/>
          <w:sz w:val="24"/>
          <w:szCs w:val="24"/>
        </w:rPr>
      </w:pPr>
      <w:r w:rsidRPr="00BE0A79">
        <w:rPr>
          <w:rFonts w:ascii="Times New Roman" w:eastAsia="Times New Roman" w:hAnsi="Times New Roman" w:cs="Times New Roman"/>
          <w:i/>
          <w:color w:val="222222"/>
          <w:sz w:val="24"/>
          <w:szCs w:val="24"/>
        </w:rPr>
        <w:t xml:space="preserve">Peanut butter, jelly, spaghetti, </w:t>
      </w:r>
      <w:r>
        <w:rPr>
          <w:rFonts w:ascii="Times New Roman" w:eastAsia="Times New Roman" w:hAnsi="Times New Roman" w:cs="Times New Roman"/>
          <w:i/>
          <w:color w:val="222222"/>
          <w:sz w:val="24"/>
          <w:szCs w:val="24"/>
        </w:rPr>
        <w:t xml:space="preserve">spaghetti sauce, </w:t>
      </w:r>
      <w:r w:rsidRPr="00BE0A79">
        <w:rPr>
          <w:rFonts w:ascii="Times New Roman" w:eastAsia="Times New Roman" w:hAnsi="Times New Roman" w:cs="Times New Roman"/>
          <w:i/>
          <w:color w:val="222222"/>
          <w:sz w:val="24"/>
          <w:szCs w:val="24"/>
        </w:rPr>
        <w:t>baked beans, hotdogs,</w:t>
      </w:r>
      <w:r w:rsidR="00023521">
        <w:rPr>
          <w:rFonts w:ascii="Times New Roman" w:eastAsia="Times New Roman" w:hAnsi="Times New Roman" w:cs="Times New Roman"/>
          <w:i/>
          <w:color w:val="222222"/>
          <w:sz w:val="24"/>
          <w:szCs w:val="24"/>
        </w:rPr>
        <w:t xml:space="preserve"> hotdog rolls,</w:t>
      </w:r>
      <w:r w:rsidRPr="00BE0A79">
        <w:rPr>
          <w:rFonts w:ascii="Times New Roman" w:eastAsia="Times New Roman" w:hAnsi="Times New Roman" w:cs="Times New Roman"/>
          <w:i/>
          <w:color w:val="222222"/>
          <w:sz w:val="24"/>
          <w:szCs w:val="24"/>
        </w:rPr>
        <w:t xml:space="preserve"> tuna, tuna helper, canned chicken, taco kits, ketchup, syrup, pancake mix, cereal, oatmeal</w:t>
      </w:r>
      <w:r>
        <w:rPr>
          <w:rFonts w:ascii="Times New Roman" w:eastAsia="Times New Roman" w:hAnsi="Times New Roman" w:cs="Times New Roman"/>
          <w:i/>
          <w:color w:val="222222"/>
          <w:sz w:val="24"/>
          <w:szCs w:val="24"/>
        </w:rPr>
        <w:t>, fresh/canned fruit, muffin mix, pudding/</w:t>
      </w:r>
      <w:proofErr w:type="spellStart"/>
      <w:r>
        <w:rPr>
          <w:rFonts w:ascii="Times New Roman" w:eastAsia="Times New Roman" w:hAnsi="Times New Roman" w:cs="Times New Roman"/>
          <w:i/>
          <w:color w:val="222222"/>
          <w:sz w:val="24"/>
          <w:szCs w:val="24"/>
        </w:rPr>
        <w:t>jello</w:t>
      </w:r>
      <w:proofErr w:type="spellEnd"/>
      <w:r w:rsidR="00023521">
        <w:rPr>
          <w:rFonts w:ascii="Times New Roman" w:eastAsia="Times New Roman" w:hAnsi="Times New Roman" w:cs="Times New Roman"/>
          <w:i/>
          <w:color w:val="222222"/>
          <w:sz w:val="24"/>
          <w:szCs w:val="24"/>
        </w:rPr>
        <w:t xml:space="preserve"> boxes</w:t>
      </w:r>
      <w:r>
        <w:rPr>
          <w:rFonts w:ascii="Times New Roman" w:eastAsia="Times New Roman" w:hAnsi="Times New Roman" w:cs="Times New Roman"/>
          <w:i/>
          <w:color w:val="222222"/>
          <w:sz w:val="24"/>
          <w:szCs w:val="24"/>
        </w:rPr>
        <w:t xml:space="preserve">, snack crackers, </w:t>
      </w:r>
      <w:r w:rsidR="00023521">
        <w:rPr>
          <w:rFonts w:ascii="Times New Roman" w:eastAsia="Times New Roman" w:hAnsi="Times New Roman" w:cs="Times New Roman"/>
          <w:i/>
          <w:color w:val="222222"/>
          <w:sz w:val="24"/>
          <w:szCs w:val="24"/>
        </w:rPr>
        <w:t xml:space="preserve">popcorn, </w:t>
      </w:r>
      <w:r>
        <w:rPr>
          <w:rFonts w:ascii="Times New Roman" w:eastAsia="Times New Roman" w:hAnsi="Times New Roman" w:cs="Times New Roman"/>
          <w:i/>
          <w:color w:val="222222"/>
          <w:sz w:val="24"/>
          <w:szCs w:val="24"/>
        </w:rPr>
        <w:t xml:space="preserve">etc.  </w:t>
      </w:r>
    </w:p>
    <w:p w:rsidR="00D141FB" w:rsidRDefault="00D141FB" w:rsidP="00E27D50">
      <w:pPr>
        <w:pStyle w:val="NoSpacing"/>
      </w:pPr>
      <w:r>
        <w:t>**</w:t>
      </w:r>
      <w:r w:rsidR="00E27D50">
        <w:t xml:space="preserve">Food Drives at </w:t>
      </w:r>
      <w:r w:rsidR="00E27D50" w:rsidRPr="00282E3E">
        <w:rPr>
          <w:b/>
        </w:rPr>
        <w:t>F&amp;H</w:t>
      </w:r>
      <w:r w:rsidR="00E27D50">
        <w:t xml:space="preserve">: </w:t>
      </w:r>
      <w:r>
        <w:t>June 4, July 2, &amp; August 6</w:t>
      </w:r>
    </w:p>
    <w:p w:rsidR="00E27D50" w:rsidRDefault="00D141FB" w:rsidP="00E27D50">
      <w:pPr>
        <w:pStyle w:val="NoSpacing"/>
      </w:pPr>
      <w:r>
        <w:t xml:space="preserve">**Food Drives at </w:t>
      </w:r>
      <w:proofErr w:type="spellStart"/>
      <w:r w:rsidRPr="00282E3E">
        <w:rPr>
          <w:b/>
        </w:rPr>
        <w:t>Darrenkamps</w:t>
      </w:r>
      <w:proofErr w:type="spellEnd"/>
      <w:r>
        <w:t>: June 3, July 1, &amp; August 5</w:t>
      </w:r>
    </w:p>
    <w:p w:rsidR="00C260E4" w:rsidRDefault="00E27D50" w:rsidP="00C260E4">
      <w:pPr>
        <w:pStyle w:val="NoSpacing"/>
        <w:jc w:val="center"/>
        <w:rPr>
          <w:b/>
          <w:color w:val="4A66AC" w:themeColor="accent1"/>
        </w:rPr>
      </w:pPr>
      <w:r w:rsidRPr="00282E3E">
        <w:rPr>
          <w:b/>
          <w:color w:val="4A66AC" w:themeColor="accent1"/>
        </w:rPr>
        <w:t>**Thank you Musser</w:t>
      </w:r>
      <w:r w:rsidR="00282E3E">
        <w:rPr>
          <w:b/>
          <w:color w:val="4A66AC" w:themeColor="accent1"/>
        </w:rPr>
        <w:t>’</w:t>
      </w:r>
      <w:r w:rsidRPr="00282E3E">
        <w:rPr>
          <w:b/>
          <w:color w:val="4A66AC" w:themeColor="accent1"/>
        </w:rPr>
        <w:t xml:space="preserve">s Markets for </w:t>
      </w:r>
      <w:r w:rsidR="00C260E4">
        <w:rPr>
          <w:b/>
          <w:color w:val="4A66AC" w:themeColor="accent1"/>
        </w:rPr>
        <w:t xml:space="preserve">the </w:t>
      </w:r>
      <w:r w:rsidRPr="00282E3E">
        <w:rPr>
          <w:b/>
          <w:color w:val="4A66AC" w:themeColor="accent1"/>
        </w:rPr>
        <w:t xml:space="preserve">overwhelming </w:t>
      </w:r>
    </w:p>
    <w:p w:rsidR="00E27D50" w:rsidRPr="00282E3E" w:rsidRDefault="00E27D50" w:rsidP="00C260E4">
      <w:pPr>
        <w:pStyle w:val="NoSpacing"/>
        <w:jc w:val="center"/>
        <w:rPr>
          <w:b/>
          <w:color w:val="4A66AC" w:themeColor="accent1"/>
        </w:rPr>
      </w:pPr>
      <w:r w:rsidRPr="00282E3E">
        <w:rPr>
          <w:b/>
          <w:color w:val="4A66AC" w:themeColor="accent1"/>
        </w:rPr>
        <w:t>drive you hosted in March!!</w:t>
      </w:r>
    </w:p>
    <w:p w:rsidR="00272367" w:rsidRDefault="00272367" w:rsidP="00496D28">
      <w:pPr>
        <w:pStyle w:val="Heading1"/>
      </w:pPr>
    </w:p>
    <w:p w:rsidR="005321EF" w:rsidRPr="00496D28" w:rsidRDefault="00272367" w:rsidP="00496D28">
      <w:pPr>
        <w:pStyle w:val="Heading1"/>
      </w:pPr>
      <w:r>
        <w:t>COMMUNITY GARDEN</w:t>
      </w:r>
      <w:r w:rsidR="00496D28">
        <w:tab/>
        <w:t xml:space="preserve">   </w:t>
      </w:r>
      <w:r>
        <w:rPr>
          <w:rFonts w:asciiTheme="minorHAnsi" w:hAnsiTheme="minorHAnsi"/>
          <w:i w:val="0"/>
          <w:color w:val="auto"/>
          <w:sz w:val="22"/>
          <w:szCs w:val="22"/>
        </w:rPr>
        <w:t xml:space="preserve"> We believe in providing as many fresh food options as possible.  </w:t>
      </w:r>
      <w:r w:rsidRPr="00272367">
        <w:rPr>
          <w:rFonts w:asciiTheme="minorHAnsi" w:hAnsiTheme="minorHAnsi"/>
          <w:b/>
          <w:color w:val="auto"/>
          <w:sz w:val="22"/>
          <w:szCs w:val="22"/>
        </w:rPr>
        <w:t>Did you know SNM has two gardens?</w:t>
      </w:r>
      <w:r w:rsidRPr="00272367">
        <w:rPr>
          <w:rFonts w:asciiTheme="minorHAnsi" w:hAnsiTheme="minorHAnsi"/>
          <w:i w:val="0"/>
          <w:color w:val="629DD1" w:themeColor="accent2"/>
          <w:sz w:val="22"/>
          <w:szCs w:val="22"/>
        </w:rPr>
        <w:t xml:space="preserve">  </w:t>
      </w:r>
      <w:r>
        <w:rPr>
          <w:rFonts w:asciiTheme="minorHAnsi" w:hAnsiTheme="minorHAnsi"/>
          <w:i w:val="0"/>
          <w:color w:val="auto"/>
          <w:sz w:val="22"/>
          <w:szCs w:val="22"/>
        </w:rPr>
        <w:t xml:space="preserve">Stop by the foodbank throughout the summer for fresh vegetables, recipes, directions on home canning, and more!  </w:t>
      </w:r>
    </w:p>
    <w:p w:rsidR="00AE57A6" w:rsidRDefault="00AE57A6" w:rsidP="005321EF">
      <w:pPr>
        <w:pStyle w:val="Quote"/>
        <w:rPr>
          <w:b/>
        </w:rPr>
      </w:pPr>
    </w:p>
    <w:p w:rsidR="005321EF" w:rsidRPr="00083C64" w:rsidRDefault="0007576D" w:rsidP="005321EF">
      <w:pPr>
        <w:pStyle w:val="Quote"/>
        <w:rPr>
          <w:b/>
        </w:rPr>
      </w:pPr>
      <w:r>
        <w:rPr>
          <w:b/>
        </w:rPr>
        <w:t>Consider this…</w:t>
      </w:r>
    </w:p>
    <w:p w:rsidR="00BD12B5" w:rsidRPr="00636399" w:rsidRDefault="007F02E1" w:rsidP="00BD12B5">
      <w:pPr>
        <w:pStyle w:val="NoSpacing"/>
        <w:jc w:val="center"/>
        <w:rPr>
          <w:color w:val="629DD1" w:themeColor="accent2"/>
          <w:lang w:bidi="hi-IN"/>
        </w:rPr>
      </w:pPr>
      <w:r w:rsidRPr="00636399">
        <w:rPr>
          <w:color w:val="629DD1" w:themeColor="accent2"/>
          <w:lang w:bidi="hi-IN"/>
        </w:rPr>
        <w:t>“We are all faced with a series of great opportunities</w:t>
      </w:r>
    </w:p>
    <w:p w:rsidR="005321EF" w:rsidRPr="00636399" w:rsidRDefault="007F02E1" w:rsidP="00BD12B5">
      <w:pPr>
        <w:pStyle w:val="NoSpacing"/>
        <w:jc w:val="center"/>
        <w:rPr>
          <w:color w:val="629DD1" w:themeColor="accent2"/>
          <w:lang w:bidi="hi-IN"/>
        </w:rPr>
      </w:pPr>
      <w:r w:rsidRPr="00636399">
        <w:rPr>
          <w:color w:val="629DD1" w:themeColor="accent2"/>
          <w:lang w:bidi="hi-IN"/>
        </w:rPr>
        <w:t xml:space="preserve">that are brilliantly disguised as impossible </w:t>
      </w:r>
      <w:proofErr w:type="gramStart"/>
      <w:r w:rsidRPr="00636399">
        <w:rPr>
          <w:color w:val="629DD1" w:themeColor="accent2"/>
          <w:lang w:bidi="hi-IN"/>
        </w:rPr>
        <w:t>situations”</w:t>
      </w:r>
      <w:r w:rsidR="00BD12B5" w:rsidRPr="00636399">
        <w:rPr>
          <w:color w:val="629DD1" w:themeColor="accent2"/>
          <w:lang w:bidi="hi-IN"/>
        </w:rPr>
        <w:t>~</w:t>
      </w:r>
      <w:proofErr w:type="gramEnd"/>
      <w:r w:rsidR="00BD12B5" w:rsidRPr="00636399">
        <w:rPr>
          <w:color w:val="629DD1" w:themeColor="accent2"/>
          <w:lang w:bidi="hi-IN"/>
        </w:rPr>
        <w:t xml:space="preserve"> Chuck </w:t>
      </w:r>
      <w:proofErr w:type="spellStart"/>
      <w:r w:rsidR="00BD12B5" w:rsidRPr="00636399">
        <w:rPr>
          <w:color w:val="629DD1" w:themeColor="accent2"/>
          <w:lang w:bidi="hi-IN"/>
        </w:rPr>
        <w:t>Swindoll</w:t>
      </w:r>
      <w:proofErr w:type="spellEnd"/>
    </w:p>
    <w:p w:rsidR="00BD12B5" w:rsidRPr="00636399" w:rsidRDefault="00BD12B5" w:rsidP="00636399">
      <w:pPr>
        <w:pStyle w:val="Heading1"/>
        <w:spacing w:line="276" w:lineRule="auto"/>
        <w:rPr>
          <w:rFonts w:asciiTheme="minorHAnsi" w:hAnsiTheme="minorHAnsi"/>
          <w:i w:val="0"/>
          <w:color w:val="auto"/>
          <w:sz w:val="22"/>
          <w:szCs w:val="22"/>
        </w:rPr>
      </w:pPr>
      <w:r w:rsidRPr="00636399">
        <w:rPr>
          <w:rFonts w:asciiTheme="minorHAnsi" w:hAnsiTheme="minorHAnsi"/>
          <w:i w:val="0"/>
          <w:color w:val="auto"/>
          <w:sz w:val="22"/>
          <w:szCs w:val="22"/>
        </w:rPr>
        <w:t>Throughout our journey, bad things will happen.  Sometimes we are the reason, sometimes not.  Regardless, we struggle, stumble, and fall.  We get tired, frustrated, and lose hope.  Yet what often keeps us down, or keeps us from moving forward, is not being able</w:t>
      </w:r>
      <w:r w:rsidR="000C2A57">
        <w:rPr>
          <w:rFonts w:asciiTheme="minorHAnsi" w:hAnsiTheme="minorHAnsi"/>
          <w:i w:val="0"/>
          <w:color w:val="auto"/>
          <w:sz w:val="22"/>
          <w:szCs w:val="22"/>
        </w:rPr>
        <w:t xml:space="preserve"> to see the opportunities that lie</w:t>
      </w:r>
      <w:r w:rsidRPr="00636399">
        <w:rPr>
          <w:rFonts w:asciiTheme="minorHAnsi" w:hAnsiTheme="minorHAnsi"/>
          <w:i w:val="0"/>
          <w:color w:val="auto"/>
          <w:sz w:val="22"/>
          <w:szCs w:val="22"/>
        </w:rPr>
        <w:t xml:space="preserve"> before us.  Alexander Graham Bell said</w:t>
      </w:r>
      <w:r w:rsidR="0096165E" w:rsidRPr="00636399">
        <w:rPr>
          <w:rFonts w:asciiTheme="minorHAnsi" w:hAnsiTheme="minorHAnsi"/>
          <w:i w:val="0"/>
          <w:color w:val="auto"/>
          <w:sz w:val="22"/>
          <w:szCs w:val="22"/>
        </w:rPr>
        <w:t>, “W</w:t>
      </w:r>
      <w:r w:rsidRPr="00636399">
        <w:rPr>
          <w:rFonts w:asciiTheme="minorHAnsi" w:hAnsiTheme="minorHAnsi"/>
          <w:i w:val="0"/>
          <w:color w:val="auto"/>
          <w:sz w:val="22"/>
          <w:szCs w:val="22"/>
        </w:rPr>
        <w:t>hen one door closes another one opens, but we often look so long and so regretfully at the closed door</w:t>
      </w:r>
      <w:r w:rsidR="0096165E" w:rsidRPr="00636399">
        <w:rPr>
          <w:rFonts w:asciiTheme="minorHAnsi" w:hAnsiTheme="minorHAnsi"/>
          <w:i w:val="0"/>
          <w:color w:val="auto"/>
          <w:sz w:val="22"/>
          <w:szCs w:val="22"/>
        </w:rPr>
        <w:t xml:space="preserve">, that we do not see the new worlds which open for us”.  Today, pray that God will use your situation to help you move, change, and grow.  </w:t>
      </w:r>
      <w:r w:rsidR="002A784D" w:rsidRPr="00636399">
        <w:rPr>
          <w:rFonts w:asciiTheme="minorHAnsi" w:hAnsiTheme="minorHAnsi"/>
          <w:i w:val="0"/>
          <w:color w:val="auto"/>
          <w:sz w:val="22"/>
          <w:szCs w:val="22"/>
        </w:rPr>
        <w:t>Pray that He will open your eyes and give you the clarity you need to l</w:t>
      </w:r>
      <w:r w:rsidR="0096165E" w:rsidRPr="00636399">
        <w:rPr>
          <w:rFonts w:asciiTheme="minorHAnsi" w:hAnsiTheme="minorHAnsi"/>
          <w:i w:val="0"/>
          <w:color w:val="auto"/>
          <w:sz w:val="22"/>
          <w:szCs w:val="22"/>
        </w:rPr>
        <w:t>ook b</w:t>
      </w:r>
      <w:r w:rsidR="00A71316" w:rsidRPr="00636399">
        <w:rPr>
          <w:rFonts w:asciiTheme="minorHAnsi" w:hAnsiTheme="minorHAnsi"/>
          <w:i w:val="0"/>
          <w:color w:val="auto"/>
          <w:sz w:val="22"/>
          <w:szCs w:val="22"/>
        </w:rPr>
        <w:t>eyond your situation to see the</w:t>
      </w:r>
      <w:r w:rsidR="0096165E" w:rsidRPr="00636399">
        <w:rPr>
          <w:rFonts w:asciiTheme="minorHAnsi" w:hAnsiTheme="minorHAnsi"/>
          <w:i w:val="0"/>
          <w:color w:val="auto"/>
          <w:sz w:val="22"/>
          <w:szCs w:val="22"/>
        </w:rPr>
        <w:t xml:space="preserve"> greater good</w:t>
      </w:r>
      <w:r w:rsidR="00A71316" w:rsidRPr="00636399">
        <w:rPr>
          <w:rFonts w:asciiTheme="minorHAnsi" w:hAnsiTheme="minorHAnsi"/>
          <w:i w:val="0"/>
          <w:color w:val="auto"/>
          <w:sz w:val="22"/>
          <w:szCs w:val="22"/>
        </w:rPr>
        <w:t xml:space="preserve"> that</w:t>
      </w:r>
      <w:r w:rsidR="0096165E" w:rsidRPr="00636399">
        <w:rPr>
          <w:rFonts w:asciiTheme="minorHAnsi" w:hAnsiTheme="minorHAnsi"/>
          <w:i w:val="0"/>
          <w:color w:val="auto"/>
          <w:sz w:val="22"/>
          <w:szCs w:val="22"/>
        </w:rPr>
        <w:t xml:space="preserve"> lies ahead</w:t>
      </w:r>
      <w:r w:rsidR="002A784D" w:rsidRPr="00636399">
        <w:rPr>
          <w:rFonts w:asciiTheme="minorHAnsi" w:hAnsiTheme="minorHAnsi"/>
          <w:i w:val="0"/>
          <w:color w:val="auto"/>
          <w:sz w:val="22"/>
          <w:szCs w:val="22"/>
        </w:rPr>
        <w:t xml:space="preserve">.  And while you may not feel that you </w:t>
      </w:r>
      <w:r w:rsidR="00F464BF">
        <w:rPr>
          <w:rFonts w:asciiTheme="minorHAnsi" w:hAnsiTheme="minorHAnsi"/>
          <w:i w:val="0"/>
          <w:color w:val="auto"/>
          <w:sz w:val="22"/>
          <w:szCs w:val="22"/>
        </w:rPr>
        <w:t>have the will to move, remember “C</w:t>
      </w:r>
      <w:r w:rsidR="002A784D" w:rsidRPr="00636399">
        <w:rPr>
          <w:rFonts w:asciiTheme="minorHAnsi" w:hAnsiTheme="minorHAnsi"/>
          <w:i w:val="0"/>
          <w:color w:val="auto"/>
          <w:sz w:val="22"/>
          <w:szCs w:val="22"/>
        </w:rPr>
        <w:t xml:space="preserve">ourage does not always roar…sometimes it is the quiet voice at the end of the day </w:t>
      </w:r>
      <w:r w:rsidR="00425EA6" w:rsidRPr="00636399">
        <w:rPr>
          <w:rFonts w:asciiTheme="minorHAnsi" w:hAnsiTheme="minorHAnsi"/>
          <w:i w:val="0"/>
          <w:color w:val="auto"/>
          <w:sz w:val="22"/>
          <w:szCs w:val="22"/>
        </w:rPr>
        <w:t>saying</w:t>
      </w:r>
      <w:r w:rsidR="00F464BF">
        <w:rPr>
          <w:rFonts w:asciiTheme="minorHAnsi" w:hAnsiTheme="minorHAnsi"/>
          <w:i w:val="0"/>
          <w:color w:val="auto"/>
          <w:sz w:val="22"/>
          <w:szCs w:val="22"/>
        </w:rPr>
        <w:t>, ‘</w:t>
      </w:r>
      <w:r w:rsidR="002A784D" w:rsidRPr="00636399">
        <w:rPr>
          <w:rFonts w:asciiTheme="minorHAnsi" w:hAnsiTheme="minorHAnsi"/>
          <w:i w:val="0"/>
          <w:color w:val="auto"/>
          <w:sz w:val="22"/>
          <w:szCs w:val="22"/>
        </w:rPr>
        <w:t>I will try again tomorrow</w:t>
      </w:r>
      <w:r w:rsidR="00F464BF">
        <w:rPr>
          <w:rFonts w:asciiTheme="minorHAnsi" w:hAnsiTheme="minorHAnsi"/>
          <w:i w:val="0"/>
          <w:color w:val="auto"/>
          <w:sz w:val="22"/>
          <w:szCs w:val="22"/>
        </w:rPr>
        <w:t>’</w:t>
      </w:r>
      <w:r w:rsidR="002A784D" w:rsidRPr="00636399">
        <w:rPr>
          <w:rFonts w:asciiTheme="minorHAnsi" w:hAnsiTheme="minorHAnsi"/>
          <w:i w:val="0"/>
          <w:color w:val="auto"/>
          <w:sz w:val="22"/>
          <w:szCs w:val="22"/>
        </w:rPr>
        <w:t>”</w:t>
      </w:r>
      <w:r w:rsidR="00F464BF">
        <w:rPr>
          <w:rFonts w:asciiTheme="minorHAnsi" w:hAnsiTheme="minorHAnsi"/>
          <w:i w:val="0"/>
          <w:color w:val="auto"/>
          <w:sz w:val="22"/>
          <w:szCs w:val="22"/>
        </w:rPr>
        <w:t xml:space="preserve"> </w:t>
      </w:r>
      <w:r w:rsidR="00F464BF">
        <w:rPr>
          <w:rFonts w:asciiTheme="minorHAnsi" w:hAnsiTheme="minorHAnsi"/>
          <w:i w:val="0"/>
          <w:color w:val="auto"/>
          <w:sz w:val="20"/>
          <w:szCs w:val="20"/>
        </w:rPr>
        <w:t>(</w:t>
      </w:r>
      <w:proofErr w:type="spellStart"/>
      <w:r w:rsidR="00F464BF" w:rsidRPr="00F464BF">
        <w:rPr>
          <w:rFonts w:asciiTheme="minorHAnsi" w:hAnsiTheme="minorHAnsi"/>
          <w:i w:val="0"/>
          <w:color w:val="auto"/>
          <w:sz w:val="20"/>
          <w:szCs w:val="20"/>
        </w:rPr>
        <w:t>Radmacher</w:t>
      </w:r>
      <w:proofErr w:type="spellEnd"/>
      <w:r w:rsidR="00F464BF" w:rsidRPr="00F464BF">
        <w:rPr>
          <w:rFonts w:asciiTheme="minorHAnsi" w:hAnsiTheme="minorHAnsi"/>
          <w:i w:val="0"/>
          <w:color w:val="auto"/>
          <w:sz w:val="20"/>
          <w:szCs w:val="20"/>
        </w:rPr>
        <w:t>)</w:t>
      </w:r>
      <w:r w:rsidR="002A784D" w:rsidRPr="00F464BF">
        <w:rPr>
          <w:rFonts w:asciiTheme="minorHAnsi" w:hAnsiTheme="minorHAnsi"/>
          <w:i w:val="0"/>
          <w:color w:val="auto"/>
          <w:sz w:val="20"/>
          <w:szCs w:val="20"/>
        </w:rPr>
        <w:t>.</w:t>
      </w:r>
    </w:p>
    <w:p w:rsidR="00B33EAA" w:rsidRDefault="00F92082" w:rsidP="00FD651B">
      <w:pPr>
        <w:pStyle w:val="Heading1"/>
      </w:pPr>
      <w:r>
        <w:rPr>
          <w:sz w:val="36"/>
        </w:rPr>
        <w:t>LOOKING AHEAD…</w:t>
      </w:r>
    </w:p>
    <w:p w:rsidR="00B33EAA" w:rsidRDefault="00B33EAA" w:rsidP="00B33EAA">
      <w:pPr>
        <w:shd w:val="clear" w:color="auto" w:fill="FFFFFF"/>
        <w:spacing w:after="0" w:line="240" w:lineRule="auto"/>
        <w:rPr>
          <w:rFonts w:ascii="Times New Roman" w:eastAsia="Times New Roman" w:hAnsi="Times New Roman" w:cs="Times New Roman"/>
          <w:color w:val="222222"/>
          <w:sz w:val="24"/>
          <w:szCs w:val="24"/>
          <w:lang w:eastAsia="en-US"/>
        </w:rPr>
      </w:pPr>
    </w:p>
    <w:p w:rsidR="00B33EAA" w:rsidRPr="001F7835" w:rsidRDefault="00F92082" w:rsidP="00F92082">
      <w:pPr>
        <w:pStyle w:val="ListParagraph"/>
        <w:numPr>
          <w:ilvl w:val="0"/>
          <w:numId w:val="2"/>
        </w:numPr>
        <w:spacing w:line="276" w:lineRule="auto"/>
        <w:rPr>
          <w:color w:val="0E57C4" w:themeColor="background2" w:themeShade="80"/>
          <w:sz w:val="22"/>
        </w:rPr>
      </w:pPr>
      <w:r w:rsidRPr="001F7835">
        <w:rPr>
          <w:color w:val="0E57C4" w:themeColor="background2" w:themeShade="80"/>
          <w:sz w:val="22"/>
        </w:rPr>
        <w:t xml:space="preserve">We will be starting a </w:t>
      </w:r>
      <w:r w:rsidRPr="001F7835">
        <w:rPr>
          <w:color w:val="0E57C4" w:themeColor="background2" w:themeShade="80"/>
          <w:sz w:val="22"/>
          <w:highlight w:val="yellow"/>
        </w:rPr>
        <w:t>SWEEP program for 6</w:t>
      </w:r>
      <w:r w:rsidRPr="001F7835">
        <w:rPr>
          <w:color w:val="0E57C4" w:themeColor="background2" w:themeShade="80"/>
          <w:sz w:val="22"/>
          <w:highlight w:val="yellow"/>
          <w:vertAlign w:val="superscript"/>
        </w:rPr>
        <w:t>th</w:t>
      </w:r>
      <w:r w:rsidRPr="001F7835">
        <w:rPr>
          <w:color w:val="0E57C4" w:themeColor="background2" w:themeShade="80"/>
          <w:sz w:val="22"/>
          <w:highlight w:val="yellow"/>
        </w:rPr>
        <w:t xml:space="preserve"> graders</w:t>
      </w:r>
      <w:r w:rsidRPr="001F7835">
        <w:rPr>
          <w:color w:val="0E57C4" w:themeColor="background2" w:themeShade="80"/>
          <w:sz w:val="22"/>
        </w:rPr>
        <w:t xml:space="preserve"> entering Smith and Swift middle schools in the fall.  Stay tuned for needed donations to help make this a success!</w:t>
      </w:r>
    </w:p>
    <w:p w:rsidR="00C47FAD" w:rsidRPr="00F92082" w:rsidRDefault="00C47FAD" w:rsidP="00C47FAD">
      <w:pPr>
        <w:pStyle w:val="ListParagraph"/>
        <w:spacing w:line="276" w:lineRule="auto"/>
        <w:ind w:left="720" w:firstLine="0"/>
        <w:rPr>
          <w:sz w:val="22"/>
        </w:rPr>
      </w:pPr>
    </w:p>
    <w:p w:rsidR="00023521" w:rsidRPr="001F7835" w:rsidRDefault="00C47FAD" w:rsidP="00C47FAD">
      <w:pPr>
        <w:pStyle w:val="ListParagraph"/>
        <w:numPr>
          <w:ilvl w:val="0"/>
          <w:numId w:val="2"/>
        </w:numPr>
        <w:spacing w:line="276" w:lineRule="auto"/>
        <w:rPr>
          <w:color w:val="374C80" w:themeColor="accent1" w:themeShade="BF"/>
          <w:sz w:val="22"/>
          <w:lang w:bidi="hi-IN"/>
        </w:rPr>
      </w:pPr>
      <w:r w:rsidRPr="001F7835">
        <w:rPr>
          <w:b/>
          <w:sz w:val="22"/>
          <w:u w:val="single"/>
          <w:lang w:bidi="hi-IN"/>
        </w:rPr>
        <w:t>Become a mentor or budget coach with Homes of Hope…</w:t>
      </w:r>
      <w:r w:rsidR="00023521" w:rsidRPr="001F7835">
        <w:rPr>
          <w:b/>
          <w:sz w:val="22"/>
          <w:u w:val="single"/>
          <w:lang w:bidi="hi-IN"/>
        </w:rPr>
        <w:t>training available in the fall!!!</w:t>
      </w:r>
      <w:r w:rsidR="00023521" w:rsidRPr="001F7835">
        <w:rPr>
          <w:sz w:val="22"/>
          <w:lang w:bidi="hi-IN"/>
        </w:rPr>
        <w:t xml:space="preserve">  </w:t>
      </w:r>
      <w:r w:rsidRPr="001F7835">
        <w:rPr>
          <w:color w:val="0070C0"/>
          <w:sz w:val="22"/>
          <w:lang w:bidi="hi-IN"/>
        </w:rPr>
        <w:t xml:space="preserve">This program helps qualified families in </w:t>
      </w:r>
      <w:proofErr w:type="spellStart"/>
      <w:r w:rsidRPr="00E836ED">
        <w:rPr>
          <w:i/>
          <w:color w:val="0070C0"/>
          <w:sz w:val="22"/>
          <w:lang w:bidi="hi-IN"/>
        </w:rPr>
        <w:t>Solanco</w:t>
      </w:r>
      <w:proofErr w:type="spellEnd"/>
      <w:r w:rsidRPr="001F7835">
        <w:rPr>
          <w:color w:val="0070C0"/>
          <w:sz w:val="22"/>
          <w:lang w:bidi="hi-IN"/>
        </w:rPr>
        <w:t xml:space="preserve"> stay in transitional housing for 4-6 months.  Volunteers meet with families regularly to help them set goals and break the cycle of homelessness.  </w:t>
      </w:r>
      <w:r w:rsidR="00023521" w:rsidRPr="001F7835">
        <w:rPr>
          <w:color w:val="0070C0"/>
          <w:sz w:val="22"/>
          <w:lang w:bidi="hi-IN"/>
        </w:rPr>
        <w:t>For more information, or if you are interested in getting involved, please contact Teresa Dolan by phone at 786-4308 or through email at tdolan@SNMinistries.org</w:t>
      </w:r>
    </w:p>
    <w:p w:rsidR="007035BF" w:rsidRPr="007035BF" w:rsidRDefault="00C00895" w:rsidP="002641FC">
      <w:pPr>
        <w:jc w:val="center"/>
        <w:rPr>
          <w:lang w:eastAsia="en-US"/>
        </w:rPr>
      </w:pPr>
      <w:r w:rsidRPr="002641FC">
        <w:rPr>
          <w:b/>
          <w:i/>
          <w:noProof/>
          <w:color w:val="242852" w:themeColor="text2"/>
          <w:sz w:val="24"/>
          <w:lang w:eastAsia="en-US"/>
        </w:rPr>
        <mc:AlternateContent>
          <mc:Choice Requires="wps">
            <w:drawing>
              <wp:anchor distT="0" distB="0" distL="114300" distR="114300" simplePos="0" relativeHeight="251683328" behindDoc="0" locked="0" layoutInCell="1" allowOverlap="1" wp14:anchorId="12C3DE88" wp14:editId="7F3CBAE1">
                <wp:simplePos x="0" y="0"/>
                <wp:positionH relativeFrom="margin">
                  <wp:posOffset>262255</wp:posOffset>
                </wp:positionH>
                <wp:positionV relativeFrom="margin">
                  <wp:posOffset>7626350</wp:posOffset>
                </wp:positionV>
                <wp:extent cx="6143625" cy="1209675"/>
                <wp:effectExtent l="0" t="0" r="0" b="0"/>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a:off x="0" y="0"/>
                          <a:ext cx="6143625" cy="1209675"/>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375429" w:rsidRDefault="00375429" w:rsidP="00C97E72">
                            <w:pPr>
                              <w:jc w:val="center"/>
                              <w:rPr>
                                <w:b/>
                                <w:color w:val="242852" w:themeColor="text2"/>
                                <w:sz w:val="28"/>
                              </w:rPr>
                            </w:pPr>
                            <w:r w:rsidRPr="00C97E72">
                              <w:rPr>
                                <w:b/>
                                <w:color w:val="242852" w:themeColor="text2"/>
                                <w:sz w:val="28"/>
                              </w:rPr>
                              <w:t>SOLANCO NEIGHBORHOOD MINISTRIES</w:t>
                            </w:r>
                          </w:p>
                          <w:p w:rsidR="003314DC" w:rsidRDefault="00375429" w:rsidP="002919C4">
                            <w:pPr>
                              <w:rPr>
                                <w:color w:val="242852" w:themeColor="text2"/>
                                <w:sz w:val="24"/>
                              </w:rPr>
                            </w:pPr>
                            <w:r w:rsidRPr="002F20BD">
                              <w:rPr>
                                <w:color w:val="242852" w:themeColor="text2"/>
                                <w:sz w:val="24"/>
                              </w:rPr>
                              <w:t xml:space="preserve">355 Buck Road Quarryville, PA </w:t>
                            </w:r>
                            <w:r w:rsidR="002F20BD">
                              <w:rPr>
                                <w:color w:val="242852" w:themeColor="text2"/>
                                <w:sz w:val="24"/>
                              </w:rPr>
                              <w:tab/>
                            </w:r>
                            <w:hyperlink r:id="rId12" w:history="1">
                              <w:r w:rsidRPr="002F20BD">
                                <w:rPr>
                                  <w:rStyle w:val="Hyperlink"/>
                                  <w:sz w:val="24"/>
                                </w:rPr>
                                <w:t>office@SNMinistries.org</w:t>
                              </w:r>
                            </w:hyperlink>
                            <w:r w:rsidR="002F20BD">
                              <w:rPr>
                                <w:color w:val="242852" w:themeColor="text2"/>
                                <w:sz w:val="24"/>
                              </w:rPr>
                              <w:tab/>
                            </w:r>
                            <w:r w:rsidR="002F20BD">
                              <w:rPr>
                                <w:color w:val="242852" w:themeColor="text2"/>
                                <w:sz w:val="24"/>
                              </w:rPr>
                              <w:tab/>
                              <w:t>717-786-4308</w:t>
                            </w:r>
                            <w:r w:rsidR="002F20BD">
                              <w:rPr>
                                <w:color w:val="242852" w:themeColor="text2"/>
                                <w:sz w:val="24"/>
                              </w:rPr>
                              <w:tab/>
                            </w:r>
                          </w:p>
                          <w:p w:rsidR="003314DC" w:rsidRDefault="003314DC" w:rsidP="002919C4">
                            <w:pPr>
                              <w:rPr>
                                <w:color w:val="242852" w:themeColor="text2"/>
                                <w:sz w:val="24"/>
                              </w:rPr>
                            </w:pPr>
                            <w:proofErr w:type="spellStart"/>
                            <w:r>
                              <w:rPr>
                                <w:color w:val="242852" w:themeColor="text2"/>
                                <w:sz w:val="24"/>
                              </w:rPr>
                              <w:t>dolanconegibborhoodministries</w:t>
                            </w:r>
                            <w:proofErr w:type="spellEnd"/>
                          </w:p>
                          <w:p w:rsidR="00375429" w:rsidRPr="002F20BD" w:rsidRDefault="00375429" w:rsidP="002919C4">
                            <w:pPr>
                              <w:rPr>
                                <w:color w:val="242852" w:themeColor="text2"/>
                                <w:sz w:val="24"/>
                              </w:rPr>
                            </w:pPr>
                            <w:r w:rsidRPr="002F20BD">
                              <w:rPr>
                                <w:color w:val="242852" w:themeColor="text2"/>
                                <w:sz w:val="24"/>
                              </w:rPr>
                              <w:tab/>
                            </w:r>
                            <w:r w:rsidR="002F20BD">
                              <w:rPr>
                                <w:color w:val="242852" w:themeColor="text2"/>
                                <w:sz w:val="24"/>
                              </w:rPr>
                              <w:tab/>
                            </w:r>
                            <w:r w:rsidR="002F20BD">
                              <w:rPr>
                                <w:color w:val="242852" w:themeColor="text2"/>
                                <w:sz w:val="24"/>
                              </w:rPr>
                              <w:tab/>
                            </w:r>
                            <w:hyperlink r:id="rId13" w:history="1">
                              <w:r w:rsidR="002F20BD" w:rsidRPr="002F20BD">
                                <w:rPr>
                                  <w:rStyle w:val="Hyperlink"/>
                                  <w:color w:val="000000" w:themeColor="text1"/>
                                  <w:sz w:val="28"/>
                                </w:rPr>
                                <w:t>www.solanconeighborhoodministries.org</w:t>
                              </w:r>
                            </w:hyperlink>
                          </w:p>
                          <w:p w:rsidR="002F20BD" w:rsidRPr="002F20BD" w:rsidRDefault="002F20BD" w:rsidP="002919C4">
                            <w:pPr>
                              <w:rPr>
                                <w:b/>
                                <w:color w:val="242852" w:themeColor="text2"/>
                                <w:sz w:val="28"/>
                              </w:rPr>
                            </w:pPr>
                          </w:p>
                          <w:p w:rsidR="00375429" w:rsidRPr="00375429" w:rsidRDefault="00375429" w:rsidP="007A356C">
                            <w:pPr>
                              <w:jc w:val="center"/>
                              <w:rPr>
                                <w:color w:val="242852" w:themeColor="text2"/>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3DE88" id="Rectangle 6" o:spid="_x0000_s1028" style="position:absolute;left:0;text-align:left;margin-left:20.65pt;margin-top:600.5pt;width:483.75pt;height:95.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wrapcoords="37 431 0 21473 21512 21473 21549 377 37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" filled="f" stroked="f" strokeweight="2.25pt">
                <v:textbox>
                  <w:txbxContent>
                    <w:p w:rsidR="00375429" w:rsidRDefault="00375429" w:rsidP="00C97E72">
                      <w:pPr>
                        <w:jc w:val="center"/>
                        <w:rPr>
                          <w:b/>
                          <w:color w:val="242852" w:themeColor="text2"/>
                          <w:sz w:val="28"/>
                        </w:rPr>
                      </w:pPr>
                      <w:r w:rsidRPr="00C97E72">
                        <w:rPr>
                          <w:b/>
                          <w:color w:val="242852" w:themeColor="text2"/>
                          <w:sz w:val="28"/>
                        </w:rPr>
                        <w:t>SOLANCO NEIGHBORHOOD MINISTRIES</w:t>
                      </w:r>
                    </w:p>
                    <w:p w:rsidR="003314DC" w:rsidRDefault="00375429" w:rsidP="002919C4">
                      <w:pPr>
                        <w:rPr>
                          <w:color w:val="242852" w:themeColor="text2"/>
                          <w:sz w:val="24"/>
                        </w:rPr>
                      </w:pPr>
                      <w:r w:rsidRPr="002F20BD">
                        <w:rPr>
                          <w:color w:val="242852" w:themeColor="text2"/>
                          <w:sz w:val="24"/>
                        </w:rPr>
                        <w:t xml:space="preserve">355 Buck Road Quarryville, PA </w:t>
                      </w:r>
                      <w:r w:rsidR="002F20BD">
                        <w:rPr>
                          <w:color w:val="242852" w:themeColor="text2"/>
                          <w:sz w:val="24"/>
                        </w:rPr>
                        <w:tab/>
                      </w:r>
                      <w:hyperlink r:id="rId14" w:history="1">
                        <w:r w:rsidRPr="002F20BD">
                          <w:rPr>
                            <w:rStyle w:val="Hyperlink"/>
                            <w:sz w:val="24"/>
                          </w:rPr>
                          <w:t>office@SNMinistries.org</w:t>
                        </w:r>
                      </w:hyperlink>
                      <w:r w:rsidR="002F20BD">
                        <w:rPr>
                          <w:color w:val="242852" w:themeColor="text2"/>
                          <w:sz w:val="24"/>
                        </w:rPr>
                        <w:tab/>
                      </w:r>
                      <w:r w:rsidR="002F20BD">
                        <w:rPr>
                          <w:color w:val="242852" w:themeColor="text2"/>
                          <w:sz w:val="24"/>
                        </w:rPr>
                        <w:tab/>
                        <w:t>717-786-4308</w:t>
                      </w:r>
                      <w:r w:rsidR="002F20BD">
                        <w:rPr>
                          <w:color w:val="242852" w:themeColor="text2"/>
                          <w:sz w:val="24"/>
                        </w:rPr>
                        <w:tab/>
                      </w:r>
                    </w:p>
                    <w:p w:rsidR="003314DC" w:rsidRDefault="003314DC" w:rsidP="002919C4">
                      <w:pPr>
                        <w:rPr>
                          <w:color w:val="242852" w:themeColor="text2"/>
                          <w:sz w:val="24"/>
                        </w:rPr>
                      </w:pPr>
                      <w:proofErr w:type="spellStart"/>
                      <w:r>
                        <w:rPr>
                          <w:color w:val="242852" w:themeColor="text2"/>
                          <w:sz w:val="24"/>
                        </w:rPr>
                        <w:t>dolanconegibborhoodministries</w:t>
                      </w:r>
                      <w:proofErr w:type="spellEnd"/>
                    </w:p>
                    <w:p w:rsidR="00375429" w:rsidRPr="002F20BD" w:rsidRDefault="00375429" w:rsidP="002919C4">
                      <w:pPr>
                        <w:rPr>
                          <w:color w:val="242852" w:themeColor="text2"/>
                          <w:sz w:val="24"/>
                        </w:rPr>
                      </w:pPr>
                      <w:r w:rsidRPr="002F20BD">
                        <w:rPr>
                          <w:color w:val="242852" w:themeColor="text2"/>
                          <w:sz w:val="24"/>
                        </w:rPr>
                        <w:tab/>
                      </w:r>
                      <w:r w:rsidR="002F20BD">
                        <w:rPr>
                          <w:color w:val="242852" w:themeColor="text2"/>
                          <w:sz w:val="24"/>
                        </w:rPr>
                        <w:tab/>
                      </w:r>
                      <w:r w:rsidR="002F20BD">
                        <w:rPr>
                          <w:color w:val="242852" w:themeColor="text2"/>
                          <w:sz w:val="24"/>
                        </w:rPr>
                        <w:tab/>
                      </w:r>
                      <w:hyperlink r:id="rId15" w:history="1">
                        <w:r w:rsidR="002F20BD" w:rsidRPr="002F20BD">
                          <w:rPr>
                            <w:rStyle w:val="Hyperlink"/>
                            <w:color w:val="000000" w:themeColor="text1"/>
                            <w:sz w:val="28"/>
                          </w:rPr>
                          <w:t>www.solanconeighborhoodministries.org</w:t>
                        </w:r>
                      </w:hyperlink>
                    </w:p>
                    <w:p w:rsidR="002F20BD" w:rsidRPr="002F20BD" w:rsidRDefault="002F20BD" w:rsidP="002919C4">
                      <w:pPr>
                        <w:rPr>
                          <w:b/>
                          <w:color w:val="242852" w:themeColor="text2"/>
                          <w:sz w:val="28"/>
                        </w:rPr>
                      </w:pPr>
                    </w:p>
                    <w:p w:rsidR="00375429" w:rsidRPr="00375429" w:rsidRDefault="00375429" w:rsidP="007A356C">
                      <w:pPr>
                        <w:jc w:val="center"/>
                        <w:rPr>
                          <w:color w:val="242852" w:themeColor="text2"/>
                          <w:sz w:val="28"/>
                        </w:rPr>
                      </w:pPr>
                    </w:p>
                  </w:txbxContent>
                </v:textbox>
                <w10:wrap type="through" anchorx="margin" anchory="margin"/>
              </v:rect>
            </w:pict>
          </mc:Fallback>
        </mc:AlternateContent>
      </w:r>
      <w:r w:rsidRPr="002641FC">
        <w:rPr>
          <w:b/>
          <w:i/>
          <w:noProof/>
          <w:color w:val="242852" w:themeColor="text2"/>
          <w:sz w:val="24"/>
          <w:lang w:eastAsia="en-US"/>
        </w:rPr>
        <mc:AlternateContent>
          <mc:Choice Requires="wps">
            <w:drawing>
              <wp:anchor distT="182880" distB="0" distL="114300" distR="114300" simplePos="0" relativeHeight="251650560" behindDoc="1" locked="0" layoutInCell="1" allowOverlap="1" wp14:anchorId="32B20B6A" wp14:editId="736CB653">
                <wp:simplePos x="0" y="0"/>
                <wp:positionH relativeFrom="margin">
                  <wp:align>left</wp:align>
                </wp:positionH>
                <wp:positionV relativeFrom="margin">
                  <wp:posOffset>7459345</wp:posOffset>
                </wp:positionV>
                <wp:extent cx="6515735" cy="137731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515735" cy="1377315"/>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4A66AC" w:themeColor="accent1"/>
                              </w:tblBorders>
                              <w:tblCellMar>
                                <w:left w:w="0" w:type="dxa"/>
                                <w:bottom w:w="288" w:type="dxa"/>
                                <w:right w:w="0" w:type="dxa"/>
                              </w:tblCellMar>
                              <w:tblLook w:val="04A0" w:firstRow="1" w:lastRow="0" w:firstColumn="1" w:lastColumn="0" w:noHBand="0" w:noVBand="1"/>
                            </w:tblPr>
                            <w:tblGrid>
                              <w:gridCol w:w="1025"/>
                              <w:gridCol w:w="8201"/>
                              <w:gridCol w:w="1025"/>
                            </w:tblGrid>
                            <w:tr w:rsidR="00375429">
                              <w:tc>
                                <w:tcPr>
                                  <w:tcW w:w="500" w:type="pct"/>
                                </w:tcPr>
                                <w:p w:rsidR="00375429" w:rsidRDefault="00375429">
                                  <w:pPr>
                                    <w:spacing w:after="0" w:line="240" w:lineRule="auto"/>
                                    <w:jc w:val="center"/>
                                    <w:rPr>
                                      <w:rFonts w:asciiTheme="majorHAnsi" w:eastAsiaTheme="majorEastAsia" w:hAnsiTheme="majorHAnsi" w:cstheme="majorBidi"/>
                                      <w:i/>
                                      <w:iCs/>
                                      <w:sz w:val="24"/>
                                      <w:szCs w:val="24"/>
                                    </w:rPr>
                                  </w:pPr>
                                </w:p>
                              </w:tc>
                              <w:tc>
                                <w:tcPr>
                                  <w:tcW w:w="4000" w:type="pct"/>
                                </w:tcPr>
                                <w:p w:rsidR="00375429" w:rsidRDefault="00375429">
                                  <w:pPr>
                                    <w:spacing w:after="0" w:line="240" w:lineRule="auto"/>
                                    <w:jc w:val="center"/>
                                    <w:rPr>
                                      <w:rFonts w:asciiTheme="majorHAnsi" w:eastAsiaTheme="majorEastAsia" w:hAnsiTheme="majorHAnsi" w:cstheme="majorBidi"/>
                                      <w:i/>
                                      <w:iCs/>
                                      <w:sz w:val="24"/>
                                      <w:szCs w:val="24"/>
                                    </w:rPr>
                                  </w:pPr>
                                </w:p>
                              </w:tc>
                              <w:tc>
                                <w:tcPr>
                                  <w:tcW w:w="500" w:type="pct"/>
                                </w:tcPr>
                                <w:p w:rsidR="00375429" w:rsidRDefault="00375429">
                                  <w:pPr>
                                    <w:spacing w:after="0" w:line="240" w:lineRule="auto"/>
                                    <w:jc w:val="center"/>
                                    <w:rPr>
                                      <w:rFonts w:asciiTheme="majorHAnsi" w:eastAsiaTheme="majorEastAsia" w:hAnsiTheme="majorHAnsi" w:cstheme="majorBidi"/>
                                      <w:i/>
                                      <w:iCs/>
                                      <w:sz w:val="24"/>
                                      <w:szCs w:val="24"/>
                                    </w:rPr>
                                  </w:pPr>
                                </w:p>
                              </w:tc>
                            </w:tr>
                          </w:tbl>
                          <w:p w:rsidR="00375429" w:rsidRDefault="00375429">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20B6A" id="_x0000_t202" coordsize="21600,21600" o:spt="202" path="m,l,21600r21600,l21600,xe">
                <v:stroke joinstyle="miter"/>
                <v:path gradientshapeok="t" o:connecttype="rect"/>
              </v:shapetype>
              <v:shape id="Text Box 4" o:spid="_x0000_s1029" type="#_x0000_t202" style="position:absolute;left:0;text-align:left;margin-left:0;margin-top:587.35pt;width:513.05pt;height:108.45pt;z-index:-251665920;visibility:visible;mso-wrap-style:square;mso-width-percent:0;mso-height-percent:0;mso-wrap-distance-left:9pt;mso-wrap-distance-top:14.4pt;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" fillcolor="#bcd5fa [2579]" stroked="f" strokeweight=".5pt">
                <v:fill color2="#b4d0f9 [2899]" rotate="t" focusposition=".5,.5" focussize="" colors="0 #95cdff;.5 #95cdff;49807f #8ec1ff" focus="100%" type="gradientRadial"/>
                <v:textbox inset="0,14.4pt,0,0">
                  <w:txbxContent>
                    <w:tbl>
                      <w:tblPr>
                        <w:tblW w:w="5000" w:type="pct"/>
                        <w:tblBorders>
                          <w:bottom w:val="single" w:sz="18" w:space="0" w:color="4A66AC" w:themeColor="accent1"/>
                        </w:tblBorders>
                        <w:tblCellMar>
                          <w:left w:w="0" w:type="dxa"/>
                          <w:bottom w:w="288" w:type="dxa"/>
                          <w:right w:w="0" w:type="dxa"/>
                        </w:tblCellMar>
                        <w:tblLook w:val="04A0" w:firstRow="1" w:lastRow="0" w:firstColumn="1" w:lastColumn="0" w:noHBand="0" w:noVBand="1"/>
                      </w:tblPr>
                      <w:tblGrid>
                        <w:gridCol w:w="1025"/>
                        <w:gridCol w:w="8201"/>
                        <w:gridCol w:w="1025"/>
                      </w:tblGrid>
                      <w:tr w:rsidR="00375429">
                        <w:tc>
                          <w:tcPr>
                            <w:tcW w:w="500" w:type="pct"/>
                          </w:tcPr>
                          <w:p w:rsidR="00375429" w:rsidRDefault="00375429">
                            <w:pPr>
                              <w:spacing w:after="0" w:line="240" w:lineRule="auto"/>
                              <w:jc w:val="center"/>
                              <w:rPr>
                                <w:rFonts w:asciiTheme="majorHAnsi" w:eastAsiaTheme="majorEastAsia" w:hAnsiTheme="majorHAnsi" w:cstheme="majorBidi"/>
                                <w:i/>
                                <w:iCs/>
                                <w:sz w:val="24"/>
                                <w:szCs w:val="24"/>
                              </w:rPr>
                            </w:pPr>
                          </w:p>
                        </w:tc>
                        <w:tc>
                          <w:tcPr>
                            <w:tcW w:w="4000" w:type="pct"/>
                          </w:tcPr>
                          <w:p w:rsidR="00375429" w:rsidRDefault="00375429">
                            <w:pPr>
                              <w:spacing w:after="0" w:line="240" w:lineRule="auto"/>
                              <w:jc w:val="center"/>
                              <w:rPr>
                                <w:rFonts w:asciiTheme="majorHAnsi" w:eastAsiaTheme="majorEastAsia" w:hAnsiTheme="majorHAnsi" w:cstheme="majorBidi"/>
                                <w:i/>
                                <w:iCs/>
                                <w:sz w:val="24"/>
                                <w:szCs w:val="24"/>
                              </w:rPr>
                            </w:pPr>
                          </w:p>
                        </w:tc>
                        <w:tc>
                          <w:tcPr>
                            <w:tcW w:w="500" w:type="pct"/>
                          </w:tcPr>
                          <w:p w:rsidR="00375429" w:rsidRDefault="00375429">
                            <w:pPr>
                              <w:spacing w:after="0" w:line="240" w:lineRule="auto"/>
                              <w:jc w:val="center"/>
                              <w:rPr>
                                <w:rFonts w:asciiTheme="majorHAnsi" w:eastAsiaTheme="majorEastAsia" w:hAnsiTheme="majorHAnsi" w:cstheme="majorBidi"/>
                                <w:i/>
                                <w:iCs/>
                                <w:sz w:val="24"/>
                                <w:szCs w:val="24"/>
                              </w:rPr>
                            </w:pPr>
                          </w:p>
                        </w:tc>
                      </w:tr>
                    </w:tbl>
                    <w:p w:rsidR="00375429" w:rsidRDefault="00375429">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r w:rsidR="002641FC" w:rsidRPr="002641FC">
        <w:rPr>
          <w:b/>
          <w:i/>
          <w:lang w:eastAsia="en-US"/>
        </w:rPr>
        <w:t>Visit us</w:t>
      </w:r>
      <w:r w:rsidR="002641FC" w:rsidRPr="002641FC">
        <w:rPr>
          <w:i/>
          <w:lang w:eastAsia="en-US"/>
        </w:rPr>
        <w:t xml:space="preserve"> </w:t>
      </w:r>
      <w:r w:rsidR="002641FC" w:rsidRPr="002641FC">
        <w:rPr>
          <w:b/>
          <w:i/>
          <w:lang w:eastAsia="en-US"/>
        </w:rPr>
        <w:t xml:space="preserve">on the web: </w:t>
      </w:r>
      <w:r w:rsidR="002641FC" w:rsidRPr="002641FC">
        <w:rPr>
          <w:b/>
          <w:lang w:eastAsia="en-US"/>
        </w:rPr>
        <w:t>www.solanconeighborhoodministries.org</w:t>
      </w:r>
    </w:p>
    <w:sectPr w:rsidR="007035BF" w:rsidRPr="007035BF" w:rsidSect="00A26A8E">
      <w:type w:val="continuous"/>
      <w:pgSz w:w="12240" w:h="15840"/>
      <w:pgMar w:top="936" w:right="936" w:bottom="936" w:left="93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581" w:rsidRDefault="00E75581" w:rsidP="000A07FD">
      <w:pPr>
        <w:spacing w:after="0" w:line="240" w:lineRule="auto"/>
      </w:pPr>
      <w:r>
        <w:separator/>
      </w:r>
    </w:p>
  </w:endnote>
  <w:endnote w:type="continuationSeparator" w:id="0">
    <w:p w:rsidR="00E75581" w:rsidRDefault="00E75581" w:rsidP="000A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581" w:rsidRDefault="00E75581" w:rsidP="000A07FD">
      <w:pPr>
        <w:spacing w:after="0" w:line="240" w:lineRule="auto"/>
      </w:pPr>
      <w:r>
        <w:separator/>
      </w:r>
    </w:p>
  </w:footnote>
  <w:footnote w:type="continuationSeparator" w:id="0">
    <w:p w:rsidR="00E75581" w:rsidRDefault="00E75581" w:rsidP="000A0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FD" w:rsidRDefault="000A07FD" w:rsidP="000A07FD">
    <w:pPr>
      <w:pStyle w:val="Header"/>
      <w:jc w:val="center"/>
    </w:pPr>
    <w:r>
      <w:rPr>
        <w:noProof/>
        <w:lang w:eastAsia="en-US"/>
      </w:rPr>
      <w:drawing>
        <wp:inline distT="0" distB="0" distL="0" distR="0" wp14:anchorId="487BC5BF" wp14:editId="4F5E0953">
          <wp:extent cx="3709416" cy="1161288"/>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M_Logo 2016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9416" cy="1161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54D38"/>
    <w:multiLevelType w:val="hybridMultilevel"/>
    <w:tmpl w:val="5C00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B57E9"/>
    <w:multiLevelType w:val="hybridMultilevel"/>
    <w:tmpl w:val="AD46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58"/>
    <w:rsid w:val="000123E4"/>
    <w:rsid w:val="00023521"/>
    <w:rsid w:val="0007576D"/>
    <w:rsid w:val="00083C64"/>
    <w:rsid w:val="000A07FD"/>
    <w:rsid w:val="000C2A57"/>
    <w:rsid w:val="000D5246"/>
    <w:rsid w:val="000F6A9C"/>
    <w:rsid w:val="00187695"/>
    <w:rsid w:val="00195E60"/>
    <w:rsid w:val="001E05D3"/>
    <w:rsid w:val="001F7835"/>
    <w:rsid w:val="00232F79"/>
    <w:rsid w:val="00261F6F"/>
    <w:rsid w:val="002641FC"/>
    <w:rsid w:val="00272367"/>
    <w:rsid w:val="00282E3E"/>
    <w:rsid w:val="002919C4"/>
    <w:rsid w:val="002A0526"/>
    <w:rsid w:val="002A784D"/>
    <w:rsid w:val="002D159C"/>
    <w:rsid w:val="002D2B04"/>
    <w:rsid w:val="002F20BD"/>
    <w:rsid w:val="00301F1A"/>
    <w:rsid w:val="00320771"/>
    <w:rsid w:val="003314DC"/>
    <w:rsid w:val="00357037"/>
    <w:rsid w:val="00375429"/>
    <w:rsid w:val="003920AA"/>
    <w:rsid w:val="00416631"/>
    <w:rsid w:val="00425EA6"/>
    <w:rsid w:val="00441A17"/>
    <w:rsid w:val="00454056"/>
    <w:rsid w:val="004701A3"/>
    <w:rsid w:val="00496D28"/>
    <w:rsid w:val="005321EF"/>
    <w:rsid w:val="005566E0"/>
    <w:rsid w:val="00596FAC"/>
    <w:rsid w:val="005D4C3B"/>
    <w:rsid w:val="00636399"/>
    <w:rsid w:val="006552B6"/>
    <w:rsid w:val="006A64C6"/>
    <w:rsid w:val="006B43F1"/>
    <w:rsid w:val="007035BF"/>
    <w:rsid w:val="00763358"/>
    <w:rsid w:val="007653AE"/>
    <w:rsid w:val="007A356C"/>
    <w:rsid w:val="007C69BE"/>
    <w:rsid w:val="007F02E1"/>
    <w:rsid w:val="007F0B4A"/>
    <w:rsid w:val="008966CD"/>
    <w:rsid w:val="008E5F2C"/>
    <w:rsid w:val="0096165E"/>
    <w:rsid w:val="009B3E0C"/>
    <w:rsid w:val="00A11C2C"/>
    <w:rsid w:val="00A24E26"/>
    <w:rsid w:val="00A26A8E"/>
    <w:rsid w:val="00A71316"/>
    <w:rsid w:val="00AD3E1E"/>
    <w:rsid w:val="00AE57A6"/>
    <w:rsid w:val="00B33EAA"/>
    <w:rsid w:val="00B55BB4"/>
    <w:rsid w:val="00B74AAA"/>
    <w:rsid w:val="00BD12B5"/>
    <w:rsid w:val="00BE0A79"/>
    <w:rsid w:val="00C00895"/>
    <w:rsid w:val="00C260E4"/>
    <w:rsid w:val="00C42E15"/>
    <w:rsid w:val="00C47FAD"/>
    <w:rsid w:val="00C91AAA"/>
    <w:rsid w:val="00C968D8"/>
    <w:rsid w:val="00C97E72"/>
    <w:rsid w:val="00CB4039"/>
    <w:rsid w:val="00CB71D8"/>
    <w:rsid w:val="00CC7788"/>
    <w:rsid w:val="00D07167"/>
    <w:rsid w:val="00D141FB"/>
    <w:rsid w:val="00D14DB7"/>
    <w:rsid w:val="00D5535C"/>
    <w:rsid w:val="00DE3E00"/>
    <w:rsid w:val="00DE724B"/>
    <w:rsid w:val="00E27D50"/>
    <w:rsid w:val="00E75581"/>
    <w:rsid w:val="00E83584"/>
    <w:rsid w:val="00E836ED"/>
    <w:rsid w:val="00EA0172"/>
    <w:rsid w:val="00F141D8"/>
    <w:rsid w:val="00F464BF"/>
    <w:rsid w:val="00F56A58"/>
    <w:rsid w:val="00F92082"/>
    <w:rsid w:val="00FD5AD7"/>
    <w:rsid w:val="00FD651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63AC2"/>
  <w15:docId w15:val="{84B804D7-58E3-499D-8701-1C01DD91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A66AC"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42852"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42852"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42852"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42852"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42852"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A66AC"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42852"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42852"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42852"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2852"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2852"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42852"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42852"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42852"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4A66AC"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4A66AC" w:themeColor="accent1"/>
      <w:sz w:val="24"/>
      <w:lang w:eastAsia="en-US" w:bidi="hi-IN"/>
    </w:rPr>
  </w:style>
  <w:style w:type="paragraph" w:styleId="IntenseQuote">
    <w:name w:val="Intense Quote"/>
    <w:basedOn w:val="Normal"/>
    <w:next w:val="Normal"/>
    <w:link w:val="IntenseQuoteChar"/>
    <w:uiPriority w:val="30"/>
    <w:qFormat/>
    <w:pPr>
      <w:pBdr>
        <w:top w:val="single" w:sz="36" w:space="8" w:color="4A66AC" w:themeColor="accent1"/>
        <w:left w:val="single" w:sz="36" w:space="8" w:color="4A66AC" w:themeColor="accent1"/>
        <w:bottom w:val="single" w:sz="36" w:space="8" w:color="4A66AC" w:themeColor="accent1"/>
        <w:right w:val="single" w:sz="36" w:space="8" w:color="4A66AC" w:themeColor="accent1"/>
      </w:pBdr>
      <w:shd w:val="clear" w:color="auto" w:fill="4A66AC"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4A66AC"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0D5246"/>
    <w:rPr>
      <w:color w:val="9454C3" w:themeColor="hyperlink"/>
      <w:u w:val="single"/>
    </w:rPr>
  </w:style>
  <w:style w:type="paragraph" w:styleId="NormalWeb">
    <w:name w:val="Normal (Web)"/>
    <w:basedOn w:val="Normal"/>
    <w:uiPriority w:val="99"/>
    <w:semiHidden/>
    <w:unhideWhenUsed/>
    <w:rsid w:val="00B33EA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B33EAA"/>
  </w:style>
  <w:style w:type="paragraph" w:styleId="Header">
    <w:name w:val="header"/>
    <w:basedOn w:val="Normal"/>
    <w:link w:val="HeaderChar"/>
    <w:uiPriority w:val="99"/>
    <w:unhideWhenUsed/>
    <w:rsid w:val="000A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7FD"/>
  </w:style>
  <w:style w:type="paragraph" w:styleId="Footer">
    <w:name w:val="footer"/>
    <w:basedOn w:val="Normal"/>
    <w:link w:val="FooterChar"/>
    <w:uiPriority w:val="99"/>
    <w:unhideWhenUsed/>
    <w:rsid w:val="000A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234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03490191">
      <w:bodyDiv w:val="1"/>
      <w:marLeft w:val="0"/>
      <w:marRight w:val="0"/>
      <w:marTop w:val="0"/>
      <w:marBottom w:val="0"/>
      <w:divBdr>
        <w:top w:val="none" w:sz="0" w:space="0" w:color="auto"/>
        <w:left w:val="none" w:sz="0" w:space="0" w:color="auto"/>
        <w:bottom w:val="none" w:sz="0" w:space="0" w:color="auto"/>
        <w:right w:val="none" w:sz="0" w:space="0" w:color="auto"/>
      </w:divBdr>
    </w:div>
    <w:div w:id="20220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lanconeighborhoodministrie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SNMinistr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solanconeighborhoodministries.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SNMinistr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Spring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1FBDB733-623C-4EFD-834F-3487F547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332</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717.786.4308             office@SNMinistries.org</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tdolan</cp:lastModifiedBy>
  <cp:revision>24</cp:revision>
  <cp:lastPrinted>2016-05-04T16:32:00Z</cp:lastPrinted>
  <dcterms:created xsi:type="dcterms:W3CDTF">2016-04-25T18:03:00Z</dcterms:created>
  <dcterms:modified xsi:type="dcterms:W3CDTF">2016-05-04T17:06:00Z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