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8622" w14:textId="77777777" w:rsidR="003116F6" w:rsidRPr="003116F6" w:rsidRDefault="003116F6" w:rsidP="003116F6">
      <w:p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TimesNewRomanPS" w:hAnsi="TimesNewRomanPS" w:cs="Times New Roman"/>
          <w:b/>
          <w:bCs/>
          <w:color w:val="000000"/>
          <w:sz w:val="32"/>
          <w:szCs w:val="32"/>
        </w:rPr>
        <w:t>Who Can Apply?</w:t>
      </w:r>
    </w:p>
    <w:p w14:paraId="5C81B6D2" w14:textId="77777777" w:rsidR="003116F6" w:rsidRPr="003116F6" w:rsidRDefault="003116F6" w:rsidP="003116F6">
      <w:p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Any college or high school student looking to earn community service hours and/or experience in the political field.</w:t>
      </w:r>
    </w:p>
    <w:p w14:paraId="774F70E0" w14:textId="77777777" w:rsidR="003116F6" w:rsidRPr="003116F6" w:rsidRDefault="003116F6" w:rsidP="003116F6">
      <w:p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TimesNewRomanPS" w:hAnsi="TimesNewRomanPS" w:cs="Times New Roman"/>
          <w:b/>
          <w:bCs/>
          <w:color w:val="000000"/>
          <w:sz w:val="32"/>
          <w:szCs w:val="32"/>
        </w:rPr>
        <w:t>Intern Responsibilities:</w:t>
      </w:r>
    </w:p>
    <w:p w14:paraId="3DAA325E" w14:textId="77777777" w:rsidR="003116F6" w:rsidRPr="003116F6" w:rsidRDefault="003116F6" w:rsidP="003116F6">
      <w:p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Interns will serve as integral members of the field team and work to implement CLF's field plan in Pennsylvania's 16th Congressional District.</w:t>
      </w:r>
    </w:p>
    <w:p w14:paraId="455B16B1" w14:textId="77777777" w:rsidR="003116F6" w:rsidRPr="003116F6" w:rsidRDefault="003116F6" w:rsidP="003116F6">
      <w:p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Duties may include, but are not limited to the following:</w:t>
      </w:r>
    </w:p>
    <w:p w14:paraId="52825646" w14:textId="77777777" w:rsidR="003116F6" w:rsidRPr="003116F6" w:rsidRDefault="003116F6" w:rsidP="003116F6">
      <w:pPr>
        <w:numPr>
          <w:ilvl w:val="0"/>
          <w:numId w:val="1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ArialMT" w:hAnsi="ArialMT" w:cs="ArialMT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Conducting voter contact efforts, including phone banking and door-to-door canvassing</w:t>
      </w:r>
    </w:p>
    <w:p w14:paraId="6D348A54" w14:textId="77777777" w:rsidR="003116F6" w:rsidRPr="003116F6" w:rsidRDefault="003116F6" w:rsidP="003116F6">
      <w:pPr>
        <w:numPr>
          <w:ilvl w:val="0"/>
          <w:numId w:val="1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OTS-derived-font" w:hAnsi="OTS-derived-font" w:cs="Times New Roman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Assisting with volunteer recruitment</w:t>
      </w:r>
    </w:p>
    <w:p w14:paraId="13AB9C9F" w14:textId="77777777" w:rsidR="003116F6" w:rsidRPr="003116F6" w:rsidRDefault="003116F6" w:rsidP="003116F6">
      <w:pPr>
        <w:numPr>
          <w:ilvl w:val="0"/>
          <w:numId w:val="1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-  Assisting with the planning and execution of events, such as rallies and media visits</w:t>
      </w:r>
    </w:p>
    <w:p w14:paraId="39A44D03" w14:textId="77777777" w:rsidR="003116F6" w:rsidRPr="003116F6" w:rsidRDefault="003116F6" w:rsidP="003116F6">
      <w:pPr>
        <w:numPr>
          <w:ilvl w:val="0"/>
          <w:numId w:val="1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</w:p>
    <w:p w14:paraId="6F2B5057" w14:textId="77777777" w:rsidR="003116F6" w:rsidRPr="003116F6" w:rsidRDefault="003116F6" w:rsidP="003116F6">
      <w:pPr>
        <w:numPr>
          <w:ilvl w:val="0"/>
          <w:numId w:val="1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TimesNewRomanPS" w:hAnsi="TimesNewRomanPS" w:cs="Times New Roman"/>
          <w:b/>
          <w:bCs/>
          <w:color w:val="000000"/>
          <w:sz w:val="32"/>
          <w:szCs w:val="32"/>
        </w:rPr>
        <w:t>Requirements:</w:t>
      </w:r>
    </w:p>
    <w:p w14:paraId="6BB61B27" w14:textId="77777777" w:rsidR="003116F6" w:rsidRPr="003116F6" w:rsidRDefault="003116F6" w:rsidP="003116F6">
      <w:pPr>
        <w:numPr>
          <w:ilvl w:val="0"/>
          <w:numId w:val="2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ArialMT" w:hAnsi="ArialMT" w:cs="ArialMT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Ability to meet goals and strict deadlines</w:t>
      </w:r>
    </w:p>
    <w:p w14:paraId="443CA99E" w14:textId="77777777" w:rsidR="003116F6" w:rsidRPr="003116F6" w:rsidRDefault="003116F6" w:rsidP="003116F6">
      <w:pPr>
        <w:numPr>
          <w:ilvl w:val="0"/>
          <w:numId w:val="2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ArialMT" w:hAnsi="ArialMT" w:cs="ArialMT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Integrity and professionalism</w:t>
      </w:r>
    </w:p>
    <w:p w14:paraId="6643F560" w14:textId="77777777" w:rsidR="003116F6" w:rsidRPr="003116F6" w:rsidRDefault="003116F6" w:rsidP="003116F6">
      <w:pPr>
        <w:numPr>
          <w:ilvl w:val="0"/>
          <w:numId w:val="2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ArialMT" w:hAnsi="ArialMT" w:cs="ArialMT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Strong verbal communication skills</w:t>
      </w:r>
      <w:bookmarkStart w:id="0" w:name="_GoBack"/>
      <w:bookmarkEnd w:id="0"/>
    </w:p>
    <w:p w14:paraId="5829620E" w14:textId="77777777" w:rsidR="003116F6" w:rsidRPr="003116F6" w:rsidRDefault="003116F6" w:rsidP="003116F6">
      <w:pPr>
        <w:numPr>
          <w:ilvl w:val="0"/>
          <w:numId w:val="2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ArialMT" w:hAnsi="ArialMT" w:cs="ArialMT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Ability to think creatively to solve problems</w:t>
      </w:r>
    </w:p>
    <w:p w14:paraId="46A3886E" w14:textId="77777777" w:rsidR="003116F6" w:rsidRPr="003116F6" w:rsidRDefault="003116F6" w:rsidP="003116F6">
      <w:pPr>
        <w:spacing w:line="240" w:lineRule="auto"/>
        <w:ind w:left="720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TimesNewRomanPS" w:hAnsi="TimesNewRomanPS" w:cs="Times New Roman"/>
          <w:b/>
          <w:bCs/>
          <w:color w:val="000000"/>
          <w:sz w:val="32"/>
          <w:szCs w:val="32"/>
        </w:rPr>
        <w:t>Preferred Qualifications:</w:t>
      </w:r>
    </w:p>
    <w:p w14:paraId="0AB5B988" w14:textId="77777777" w:rsidR="003116F6" w:rsidRPr="003116F6" w:rsidRDefault="003116F6" w:rsidP="003116F6">
      <w:pPr>
        <w:numPr>
          <w:ilvl w:val="0"/>
          <w:numId w:val="3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ArialMT" w:hAnsi="ArialMT" w:cs="ArialMT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Availability through Election Day, November 6, 2018</w:t>
      </w:r>
    </w:p>
    <w:p w14:paraId="789B5A83" w14:textId="77777777" w:rsidR="003116F6" w:rsidRPr="003116F6" w:rsidRDefault="003116F6" w:rsidP="003116F6">
      <w:pPr>
        <w:numPr>
          <w:ilvl w:val="0"/>
          <w:numId w:val="3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ArialMT" w:hAnsi="ArialMT" w:cs="ArialMT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Access to reliable transportation</w:t>
      </w:r>
    </w:p>
    <w:p w14:paraId="7AEC580F" w14:textId="77777777" w:rsidR="003116F6" w:rsidRPr="003116F6" w:rsidRDefault="003116F6" w:rsidP="003116F6">
      <w:pPr>
        <w:spacing w:line="240" w:lineRule="auto"/>
        <w:ind w:left="720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TimesNewRomanPS" w:hAnsi="TimesNewRomanPS" w:cs="Times New Roman"/>
          <w:b/>
          <w:bCs/>
          <w:color w:val="000000"/>
          <w:sz w:val="32"/>
          <w:szCs w:val="32"/>
        </w:rPr>
        <w:t>Benefits:</w:t>
      </w:r>
    </w:p>
    <w:p w14:paraId="57FB3D0C" w14:textId="77777777" w:rsidR="003116F6" w:rsidRPr="003116F6" w:rsidRDefault="003116F6" w:rsidP="003116F6">
      <w:pPr>
        <w:numPr>
          <w:ilvl w:val="0"/>
          <w:numId w:val="4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ArialMT" w:hAnsi="ArialMT" w:cs="ArialMT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Hands-on campaign experience</w:t>
      </w:r>
    </w:p>
    <w:p w14:paraId="5C61CA1A" w14:textId="77777777" w:rsidR="003116F6" w:rsidRPr="003116F6" w:rsidRDefault="003116F6" w:rsidP="003116F6">
      <w:pPr>
        <w:numPr>
          <w:ilvl w:val="0"/>
          <w:numId w:val="4"/>
        </w:numPr>
        <w:spacing w:line="240" w:lineRule="auto"/>
        <w:rPr>
          <w:rFonts w:ascii="Calibri" w:hAnsi="Calibri" w:cs="Times New Roman"/>
          <w:color w:val="000000"/>
          <w:sz w:val="32"/>
          <w:szCs w:val="32"/>
        </w:rPr>
      </w:pPr>
      <w:r w:rsidRPr="003116F6">
        <w:rPr>
          <w:rFonts w:ascii="OTS-derived-font" w:hAnsi="OTS-derived-font" w:cs="Times New Roman"/>
          <w:color w:val="000000"/>
          <w:sz w:val="32"/>
          <w:szCs w:val="32"/>
        </w:rPr>
        <w:t>-  </w:t>
      </w:r>
      <w:r w:rsidRPr="003116F6">
        <w:rPr>
          <w:rFonts w:ascii="TimesNewRomanPSMT" w:hAnsi="TimesNewRomanPSMT" w:cs="TimesNewRomanPSMT"/>
          <w:color w:val="000000"/>
          <w:sz w:val="32"/>
          <w:szCs w:val="32"/>
        </w:rPr>
        <w:t>Academic credit, depending on institutional requirements </w:t>
      </w:r>
    </w:p>
    <w:p w14:paraId="2E9331FF" w14:textId="77777777" w:rsidR="003116F6" w:rsidRPr="003116F6" w:rsidRDefault="003116F6" w:rsidP="003116F6">
      <w:pPr>
        <w:spacing w:line="240" w:lineRule="auto"/>
        <w:rPr>
          <w:rFonts w:eastAsia="Times New Roman" w:cs="Times New Roman"/>
          <w:sz w:val="32"/>
          <w:szCs w:val="32"/>
        </w:rPr>
      </w:pPr>
    </w:p>
    <w:p w14:paraId="5FF1C25A" w14:textId="77777777" w:rsidR="00B74776" w:rsidRDefault="003116F6"/>
    <w:sectPr w:rsidR="00B74776" w:rsidSect="00E6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OTS-derived-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123"/>
    <w:multiLevelType w:val="multilevel"/>
    <w:tmpl w:val="99D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12B5"/>
    <w:multiLevelType w:val="multilevel"/>
    <w:tmpl w:val="AA6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87763"/>
    <w:multiLevelType w:val="multilevel"/>
    <w:tmpl w:val="EB8E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33FF0"/>
    <w:multiLevelType w:val="multilevel"/>
    <w:tmpl w:val="5A9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F6"/>
    <w:rsid w:val="003116F6"/>
    <w:rsid w:val="003400F8"/>
    <w:rsid w:val="0037508A"/>
    <w:rsid w:val="006C002B"/>
    <w:rsid w:val="00705017"/>
    <w:rsid w:val="00832950"/>
    <w:rsid w:val="00CD07F6"/>
    <w:rsid w:val="00E662C2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29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08A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6F6"/>
    <w:pPr>
      <w:spacing w:before="100" w:beforeAutospacing="1" w:after="100" w:afterAutospacing="1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Angelle Cleneay</dc:creator>
  <cp:keywords/>
  <dc:description/>
  <cp:lastModifiedBy>Angelle Cleneay</cp:lastModifiedBy>
  <cp:revision>1</cp:revision>
  <dcterms:created xsi:type="dcterms:W3CDTF">2018-02-12T17:35:00Z</dcterms:created>
  <dcterms:modified xsi:type="dcterms:W3CDTF">2018-02-12T17:35:00Z</dcterms:modified>
</cp:coreProperties>
</file>